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6A94" w:rsidRPr="00F14580" w:rsidRDefault="0049738E" w:rsidP="00D50F28">
      <w:pPr>
        <w:pStyle w:val="NoSpacing"/>
        <w:rPr>
          <w:rFonts w:asciiTheme="majorBidi" w:hAnsiTheme="majorBidi" w:cstheme="majorBidi"/>
        </w:rPr>
      </w:pPr>
      <w:bookmarkStart w:id="0" w:name="_GoBack"/>
      <w:bookmarkEnd w:id="0"/>
      <w:r w:rsidRPr="00F14580">
        <w:rPr>
          <w:rFonts w:asciiTheme="majorBidi" w:hAnsiTheme="majorBidi" w:cstheme="majorBidi"/>
        </w:rPr>
        <w:t xml:space="preserve"> </w:t>
      </w:r>
      <w:r w:rsidR="00986A94" w:rsidRPr="00F14580">
        <w:rPr>
          <w:rFonts w:asciiTheme="majorBidi" w:hAnsiTheme="majorBidi" w:cstheme="majorBidi"/>
        </w:rPr>
        <w:t>DRAFT JOINT COMMUNIQUE OF THE EIGHTH ANNUAL JOINT CONSULTATIVE MEETING BETWEEN MEMBERS OF THE SECURITY COUNCIL OF THE UNITED NATIONS AND THE PEACE AND SECURITY COUNCIL OF THE AFRICAN UNION</w:t>
      </w:r>
    </w:p>
    <w:p w:rsidR="00DA1C05" w:rsidRPr="00FF12D3" w:rsidRDefault="00DA1C05" w:rsidP="00D50F28">
      <w:pPr>
        <w:pStyle w:val="NoSpacing"/>
      </w:pPr>
    </w:p>
    <w:p w:rsidR="00986A94" w:rsidRPr="00FF12D3" w:rsidRDefault="00986A94" w:rsidP="00CC6E0D">
      <w:pPr>
        <w:pStyle w:val="ListParagraph"/>
        <w:numPr>
          <w:ilvl w:val="0"/>
          <w:numId w:val="1"/>
        </w:numPr>
        <w:tabs>
          <w:tab w:val="left" w:pos="720"/>
        </w:tabs>
        <w:spacing w:line="240" w:lineRule="auto"/>
        <w:ind w:left="90" w:firstLine="0"/>
        <w:jc w:val="both"/>
        <w:rPr>
          <w:rFonts w:ascii="Times New Roman" w:hAnsi="Times New Roman"/>
          <w:bCs/>
          <w:sz w:val="24"/>
          <w:szCs w:val="24"/>
        </w:rPr>
      </w:pPr>
      <w:r w:rsidRPr="00FF12D3">
        <w:rPr>
          <w:rFonts w:ascii="Times New Roman" w:hAnsi="Times New Roman"/>
          <w:bCs/>
          <w:sz w:val="24"/>
          <w:szCs w:val="24"/>
        </w:rPr>
        <w:t>The members of the United Nations Security Council and the Peace and Security Council of the African Union held their eighth annual joint consultative meeting at the United Nations headquarters, in New York on 6 June 2014.</w:t>
      </w:r>
    </w:p>
    <w:p w:rsidR="00986A94" w:rsidRPr="00FF12D3" w:rsidRDefault="00986A94" w:rsidP="00CC6E0D">
      <w:pPr>
        <w:pStyle w:val="ListParagraph"/>
        <w:tabs>
          <w:tab w:val="left" w:pos="1095"/>
        </w:tabs>
        <w:spacing w:line="240" w:lineRule="auto"/>
        <w:ind w:left="90"/>
        <w:jc w:val="both"/>
        <w:rPr>
          <w:rFonts w:ascii="Times New Roman" w:hAnsi="Times New Roman"/>
          <w:bCs/>
          <w:sz w:val="24"/>
          <w:szCs w:val="24"/>
        </w:rPr>
      </w:pPr>
      <w:r w:rsidRPr="00FF12D3">
        <w:rPr>
          <w:rFonts w:ascii="Times New Roman" w:hAnsi="Times New Roman"/>
          <w:bCs/>
          <w:sz w:val="24"/>
          <w:szCs w:val="24"/>
        </w:rPr>
        <w:tab/>
      </w:r>
    </w:p>
    <w:p w:rsidR="00986A94" w:rsidRPr="00FF12D3" w:rsidRDefault="00580BDF" w:rsidP="00CC6E0D">
      <w:pPr>
        <w:pStyle w:val="ListParagraph"/>
        <w:tabs>
          <w:tab w:val="left" w:pos="720"/>
        </w:tabs>
        <w:spacing w:line="240" w:lineRule="auto"/>
        <w:ind w:left="90"/>
        <w:jc w:val="both"/>
        <w:rPr>
          <w:rFonts w:ascii="Times New Roman" w:hAnsi="Times New Roman"/>
          <w:bCs/>
          <w:sz w:val="24"/>
          <w:szCs w:val="24"/>
        </w:rPr>
      </w:pPr>
      <w:r w:rsidRPr="00FF12D3">
        <w:rPr>
          <w:rFonts w:ascii="Times New Roman" w:hAnsi="Times New Roman"/>
          <w:bCs/>
          <w:sz w:val="24"/>
          <w:szCs w:val="24"/>
        </w:rPr>
        <w:t>2.</w:t>
      </w:r>
      <w:r w:rsidRPr="00FF12D3">
        <w:rPr>
          <w:rFonts w:ascii="Times New Roman" w:hAnsi="Times New Roman"/>
          <w:bCs/>
          <w:sz w:val="24"/>
          <w:szCs w:val="24"/>
        </w:rPr>
        <w:tab/>
      </w:r>
      <w:r w:rsidR="00986A94" w:rsidRPr="00FF12D3">
        <w:rPr>
          <w:rFonts w:ascii="Times New Roman" w:hAnsi="Times New Roman"/>
          <w:bCs/>
          <w:sz w:val="24"/>
          <w:szCs w:val="24"/>
        </w:rPr>
        <w:t xml:space="preserve">They reaffirmed the primary responsibility of the Security Council for the maintenance of international peace and security, and the mandate of the Peace and Security Council with regard to the promotion of peace </w:t>
      </w:r>
      <w:r w:rsidR="00DA1C05" w:rsidRPr="00FF12D3">
        <w:rPr>
          <w:rFonts w:ascii="Times New Roman" w:hAnsi="Times New Roman"/>
          <w:bCs/>
          <w:sz w:val="24"/>
          <w:szCs w:val="24"/>
        </w:rPr>
        <w:t xml:space="preserve">and </w:t>
      </w:r>
      <w:r w:rsidR="00986A94" w:rsidRPr="00FF12D3">
        <w:rPr>
          <w:rFonts w:ascii="Times New Roman" w:hAnsi="Times New Roman"/>
          <w:bCs/>
          <w:sz w:val="24"/>
          <w:szCs w:val="24"/>
        </w:rPr>
        <w:t>security in Africa as provided in the African Union Protocol establishing the Peace and Security Council. They also reaffirmed the provisions of Chapter VIII of the Charter of the United Nations on the role of regional arrangements in the settlement of local disputes and recalled the outcomes of their previous consultative meetings. The members of the Security Council</w:t>
      </w:r>
      <w:r w:rsidR="00986A94" w:rsidRPr="00FF12D3">
        <w:rPr>
          <w:rFonts w:ascii="Times New Roman" w:hAnsi="Times New Roman"/>
          <w:bCs/>
          <w:sz w:val="24"/>
          <w:szCs w:val="24"/>
          <w:lang w:val="en-GB" w:eastAsia="en-GB"/>
        </w:rPr>
        <w:t xml:space="preserve"> </w:t>
      </w:r>
      <w:r w:rsidR="00986A94" w:rsidRPr="00FF12D3">
        <w:rPr>
          <w:rFonts w:ascii="Times New Roman" w:hAnsi="Times New Roman"/>
          <w:bCs/>
          <w:sz w:val="24"/>
          <w:szCs w:val="24"/>
          <w:lang w:val="en-GB"/>
        </w:rPr>
        <w:t>and the</w:t>
      </w:r>
      <w:r w:rsidR="00986A94" w:rsidRPr="00FF12D3">
        <w:rPr>
          <w:rFonts w:ascii="Times New Roman" w:hAnsi="Times New Roman"/>
          <w:bCs/>
          <w:sz w:val="24"/>
          <w:szCs w:val="24"/>
        </w:rPr>
        <w:t xml:space="preserve"> Peace and Security Council reviewed matters of common interest, in particular the conflict and crisis situations in Africa, as well as ways and means of strengthening the partnership between the two entities consistent with Chapter VIII of the </w:t>
      </w:r>
      <w:r w:rsidR="005B6BC3" w:rsidRPr="00FF12D3">
        <w:rPr>
          <w:rFonts w:ascii="Times New Roman" w:hAnsi="Times New Roman"/>
          <w:bCs/>
          <w:sz w:val="24"/>
          <w:szCs w:val="24"/>
        </w:rPr>
        <w:t>U</w:t>
      </w:r>
      <w:r w:rsidR="00A8429E" w:rsidRPr="00FF12D3">
        <w:rPr>
          <w:rFonts w:ascii="Times New Roman" w:hAnsi="Times New Roman"/>
          <w:bCs/>
          <w:sz w:val="24"/>
          <w:szCs w:val="24"/>
        </w:rPr>
        <w:t xml:space="preserve">nited </w:t>
      </w:r>
      <w:r w:rsidR="005B6BC3" w:rsidRPr="00FF12D3">
        <w:rPr>
          <w:rFonts w:ascii="Times New Roman" w:hAnsi="Times New Roman"/>
          <w:bCs/>
          <w:sz w:val="24"/>
          <w:szCs w:val="24"/>
        </w:rPr>
        <w:t>N</w:t>
      </w:r>
      <w:r w:rsidR="00A8429E" w:rsidRPr="00FF12D3">
        <w:rPr>
          <w:rFonts w:ascii="Times New Roman" w:hAnsi="Times New Roman"/>
          <w:bCs/>
          <w:sz w:val="24"/>
          <w:szCs w:val="24"/>
        </w:rPr>
        <w:t>ations</w:t>
      </w:r>
      <w:r w:rsidR="005B6BC3" w:rsidRPr="00FF12D3">
        <w:rPr>
          <w:rFonts w:ascii="Times New Roman" w:hAnsi="Times New Roman"/>
          <w:bCs/>
          <w:sz w:val="24"/>
          <w:szCs w:val="24"/>
        </w:rPr>
        <w:t xml:space="preserve"> </w:t>
      </w:r>
      <w:r w:rsidR="00986A94" w:rsidRPr="00FF12D3">
        <w:rPr>
          <w:rFonts w:ascii="Times New Roman" w:hAnsi="Times New Roman"/>
          <w:bCs/>
          <w:sz w:val="24"/>
          <w:szCs w:val="24"/>
        </w:rPr>
        <w:t>Charter and the relevant provisions of the Protocol establishing the Peace and Security Council.</w:t>
      </w:r>
    </w:p>
    <w:p w:rsidR="00586589" w:rsidRPr="00FF12D3" w:rsidRDefault="00C51B07" w:rsidP="00CC6E0D">
      <w:pPr>
        <w:tabs>
          <w:tab w:val="left" w:pos="720"/>
        </w:tabs>
        <w:spacing w:line="240" w:lineRule="auto"/>
        <w:jc w:val="both"/>
        <w:rPr>
          <w:rFonts w:ascii="Times New Roman" w:hAnsi="Times New Roman"/>
          <w:bCs/>
          <w:sz w:val="24"/>
          <w:szCs w:val="24"/>
        </w:rPr>
      </w:pPr>
      <w:r w:rsidRPr="00FF12D3">
        <w:rPr>
          <w:rFonts w:ascii="Times New Roman" w:hAnsi="Times New Roman"/>
          <w:bCs/>
          <w:sz w:val="24"/>
          <w:szCs w:val="24"/>
        </w:rPr>
        <w:t>3.</w:t>
      </w:r>
      <w:r w:rsidRPr="00FF12D3">
        <w:rPr>
          <w:rFonts w:ascii="Times New Roman" w:hAnsi="Times New Roman"/>
          <w:bCs/>
          <w:sz w:val="24"/>
          <w:szCs w:val="24"/>
        </w:rPr>
        <w:tab/>
      </w:r>
      <w:r w:rsidR="0048064C" w:rsidRPr="00FF12D3">
        <w:rPr>
          <w:rFonts w:ascii="Times New Roman" w:hAnsi="Times New Roman"/>
          <w:bCs/>
          <w:sz w:val="24"/>
          <w:szCs w:val="24"/>
        </w:rPr>
        <w:t>They affirmed the responsibility of Member States of the United Nations and the African Union respectively to comply with their obligations under the relevant agreements in respect of the privileges and immunities of the United Nations and the African Union</w:t>
      </w:r>
      <w:r w:rsidRPr="00FF12D3">
        <w:rPr>
          <w:rFonts w:ascii="Times New Roman" w:hAnsi="Times New Roman"/>
          <w:bCs/>
          <w:sz w:val="24"/>
          <w:szCs w:val="24"/>
        </w:rPr>
        <w:t>.</w:t>
      </w:r>
    </w:p>
    <w:p w:rsidR="003565BC" w:rsidRPr="00FF12D3" w:rsidRDefault="000902DD" w:rsidP="00CC6E0D">
      <w:pPr>
        <w:tabs>
          <w:tab w:val="left" w:pos="720"/>
        </w:tabs>
        <w:spacing w:line="240" w:lineRule="auto"/>
        <w:jc w:val="both"/>
        <w:rPr>
          <w:rFonts w:ascii="Times New Roman" w:hAnsi="Times New Roman"/>
          <w:bCs/>
          <w:sz w:val="24"/>
          <w:szCs w:val="24"/>
        </w:rPr>
      </w:pPr>
      <w:r w:rsidRPr="00FF12D3">
        <w:rPr>
          <w:rFonts w:ascii="Times New Roman" w:hAnsi="Times New Roman"/>
          <w:bCs/>
          <w:sz w:val="24"/>
          <w:szCs w:val="24"/>
        </w:rPr>
        <w:tab/>
      </w:r>
    </w:p>
    <w:p w:rsidR="00986A94" w:rsidRPr="00FF12D3" w:rsidRDefault="00986A94" w:rsidP="00CC6E0D">
      <w:pPr>
        <w:spacing w:line="240" w:lineRule="auto"/>
        <w:jc w:val="both"/>
        <w:rPr>
          <w:rFonts w:ascii="Times New Roman" w:hAnsi="Times New Roman"/>
          <w:b/>
          <w:bCs/>
          <w:sz w:val="24"/>
          <w:szCs w:val="24"/>
          <w:u w:val="single"/>
        </w:rPr>
      </w:pPr>
      <w:r w:rsidRPr="00FF12D3">
        <w:rPr>
          <w:rFonts w:ascii="Times New Roman" w:hAnsi="Times New Roman"/>
          <w:bCs/>
          <w:sz w:val="24"/>
          <w:szCs w:val="24"/>
        </w:rPr>
        <w:t xml:space="preserve"> </w:t>
      </w:r>
      <w:r w:rsidRPr="00FF12D3">
        <w:rPr>
          <w:rFonts w:ascii="Times New Roman" w:hAnsi="Times New Roman"/>
          <w:b/>
          <w:bCs/>
          <w:sz w:val="24"/>
          <w:szCs w:val="24"/>
          <w:u w:val="single"/>
        </w:rPr>
        <w:t>On the situation in the Central African Republic</w:t>
      </w:r>
    </w:p>
    <w:p w:rsidR="00580BDF" w:rsidRPr="00FF12D3" w:rsidRDefault="0048064C" w:rsidP="00CC6E0D">
      <w:pPr>
        <w:pStyle w:val="ListParagraph"/>
        <w:tabs>
          <w:tab w:val="left" w:pos="720"/>
        </w:tabs>
        <w:spacing w:line="240" w:lineRule="auto"/>
        <w:ind w:left="90"/>
        <w:jc w:val="both"/>
        <w:rPr>
          <w:rFonts w:ascii="Times New Roman" w:hAnsi="Times New Roman"/>
          <w:bCs/>
          <w:sz w:val="24"/>
          <w:szCs w:val="24"/>
        </w:rPr>
      </w:pPr>
      <w:r w:rsidRPr="00FF12D3">
        <w:rPr>
          <w:rFonts w:ascii="Times New Roman" w:hAnsi="Times New Roman"/>
          <w:bCs/>
          <w:sz w:val="24"/>
          <w:szCs w:val="24"/>
        </w:rPr>
        <w:t>4</w:t>
      </w:r>
      <w:r w:rsidR="00580BDF" w:rsidRPr="00FF12D3">
        <w:rPr>
          <w:rFonts w:ascii="Times New Roman" w:hAnsi="Times New Roman"/>
          <w:bCs/>
          <w:sz w:val="24"/>
          <w:szCs w:val="24"/>
        </w:rPr>
        <w:t>.</w:t>
      </w:r>
      <w:r w:rsidR="00580BDF" w:rsidRPr="00FF12D3">
        <w:rPr>
          <w:rFonts w:ascii="Times New Roman" w:hAnsi="Times New Roman"/>
          <w:bCs/>
          <w:sz w:val="24"/>
          <w:szCs w:val="24"/>
        </w:rPr>
        <w:tab/>
      </w:r>
      <w:r w:rsidR="00986A94" w:rsidRPr="00FF12D3">
        <w:rPr>
          <w:rFonts w:ascii="Times New Roman" w:hAnsi="Times New Roman"/>
          <w:bCs/>
          <w:sz w:val="24"/>
          <w:szCs w:val="24"/>
        </w:rPr>
        <w:t xml:space="preserve">The members of the Security Council and the Peace and Security Council expressed concern </w:t>
      </w:r>
      <w:r w:rsidR="00091B40" w:rsidRPr="00FF12D3">
        <w:rPr>
          <w:rFonts w:ascii="Times New Roman" w:hAnsi="Times New Roman"/>
          <w:bCs/>
          <w:sz w:val="24"/>
          <w:szCs w:val="24"/>
        </w:rPr>
        <w:t xml:space="preserve">at </w:t>
      </w:r>
      <w:r w:rsidR="00986A94" w:rsidRPr="00FF12D3">
        <w:rPr>
          <w:rFonts w:ascii="Times New Roman" w:hAnsi="Times New Roman"/>
          <w:bCs/>
          <w:sz w:val="24"/>
          <w:szCs w:val="24"/>
        </w:rPr>
        <w:t xml:space="preserve">the </w:t>
      </w:r>
      <w:r w:rsidR="00A8429E" w:rsidRPr="00FF12D3">
        <w:rPr>
          <w:rFonts w:ascii="Times New Roman" w:hAnsi="Times New Roman"/>
          <w:bCs/>
          <w:sz w:val="24"/>
          <w:szCs w:val="24"/>
        </w:rPr>
        <w:t xml:space="preserve">security and humanitarian </w:t>
      </w:r>
      <w:r w:rsidR="00986A94" w:rsidRPr="00FF12D3">
        <w:rPr>
          <w:rFonts w:ascii="Times New Roman" w:hAnsi="Times New Roman"/>
          <w:bCs/>
          <w:sz w:val="24"/>
          <w:szCs w:val="24"/>
        </w:rPr>
        <w:t>situation in the Central African Republic (CAR)</w:t>
      </w:r>
      <w:r w:rsidR="00091B40" w:rsidRPr="00FF12D3">
        <w:rPr>
          <w:rFonts w:ascii="Times New Roman" w:hAnsi="Times New Roman"/>
          <w:bCs/>
          <w:sz w:val="24"/>
          <w:szCs w:val="24"/>
        </w:rPr>
        <w:t xml:space="preserve">, including recent attacks against civilians and humanitarian </w:t>
      </w:r>
      <w:proofErr w:type="spellStart"/>
      <w:r w:rsidR="00091B40" w:rsidRPr="00FF12D3">
        <w:rPr>
          <w:rFonts w:ascii="Times New Roman" w:hAnsi="Times New Roman"/>
          <w:bCs/>
          <w:sz w:val="24"/>
          <w:szCs w:val="24"/>
        </w:rPr>
        <w:t>organisations</w:t>
      </w:r>
      <w:proofErr w:type="spellEnd"/>
      <w:r w:rsidR="00091B40" w:rsidRPr="00FF12D3">
        <w:rPr>
          <w:rFonts w:ascii="Times New Roman" w:hAnsi="Times New Roman"/>
          <w:bCs/>
          <w:sz w:val="24"/>
          <w:szCs w:val="24"/>
        </w:rPr>
        <w:t xml:space="preserve">, as well as </w:t>
      </w:r>
      <w:r w:rsidR="00986A94" w:rsidRPr="00FF12D3">
        <w:rPr>
          <w:rFonts w:ascii="Times New Roman" w:hAnsi="Times New Roman"/>
          <w:bCs/>
          <w:sz w:val="24"/>
          <w:szCs w:val="24"/>
        </w:rPr>
        <w:t xml:space="preserve">inter-communal clashes </w:t>
      </w:r>
      <w:r w:rsidR="00091B40" w:rsidRPr="00FF12D3">
        <w:rPr>
          <w:rFonts w:ascii="Times New Roman" w:hAnsi="Times New Roman"/>
          <w:bCs/>
          <w:sz w:val="24"/>
          <w:szCs w:val="24"/>
        </w:rPr>
        <w:t xml:space="preserve">involving </w:t>
      </w:r>
      <w:r w:rsidR="00986A94" w:rsidRPr="00FF12D3">
        <w:rPr>
          <w:rFonts w:ascii="Times New Roman" w:hAnsi="Times New Roman"/>
          <w:bCs/>
          <w:sz w:val="24"/>
          <w:szCs w:val="24"/>
        </w:rPr>
        <w:t>former Seleka and anti-Balaka militias</w:t>
      </w:r>
      <w:r w:rsidR="00091B40" w:rsidRPr="00FF12D3">
        <w:rPr>
          <w:rFonts w:ascii="Times New Roman" w:hAnsi="Times New Roman"/>
          <w:bCs/>
          <w:sz w:val="24"/>
          <w:szCs w:val="24"/>
        </w:rPr>
        <w:t>, which have</w:t>
      </w:r>
      <w:r w:rsidR="00986A94" w:rsidRPr="00FF12D3">
        <w:rPr>
          <w:rFonts w:ascii="Times New Roman" w:hAnsi="Times New Roman"/>
          <w:bCs/>
          <w:sz w:val="24"/>
          <w:szCs w:val="24"/>
        </w:rPr>
        <w:t xml:space="preserve"> result</w:t>
      </w:r>
      <w:r w:rsidR="00091B40" w:rsidRPr="00FF12D3">
        <w:rPr>
          <w:rFonts w:ascii="Times New Roman" w:hAnsi="Times New Roman"/>
          <w:bCs/>
          <w:sz w:val="24"/>
          <w:szCs w:val="24"/>
        </w:rPr>
        <w:t xml:space="preserve">ed </w:t>
      </w:r>
      <w:r w:rsidR="00986A94" w:rsidRPr="00FF12D3">
        <w:rPr>
          <w:rFonts w:ascii="Times New Roman" w:hAnsi="Times New Roman"/>
          <w:bCs/>
          <w:sz w:val="24"/>
          <w:szCs w:val="24"/>
        </w:rPr>
        <w:t xml:space="preserve">in harmful consequences to the civilian population, </w:t>
      </w:r>
      <w:r w:rsidR="00091B40" w:rsidRPr="00FF12D3">
        <w:rPr>
          <w:rFonts w:ascii="Times New Roman" w:hAnsi="Times New Roman"/>
          <w:bCs/>
          <w:sz w:val="24"/>
          <w:szCs w:val="24"/>
        </w:rPr>
        <w:t xml:space="preserve">hampered </w:t>
      </w:r>
      <w:r w:rsidR="00986A94" w:rsidRPr="00FF12D3">
        <w:rPr>
          <w:rFonts w:ascii="Times New Roman" w:hAnsi="Times New Roman"/>
          <w:bCs/>
          <w:sz w:val="24"/>
          <w:szCs w:val="24"/>
        </w:rPr>
        <w:t xml:space="preserve">the efforts of the international community to restore peace and stability in the country and </w:t>
      </w:r>
      <w:r w:rsidR="00091B40" w:rsidRPr="00FF12D3">
        <w:rPr>
          <w:rFonts w:ascii="Times New Roman" w:hAnsi="Times New Roman"/>
          <w:bCs/>
          <w:sz w:val="24"/>
          <w:szCs w:val="24"/>
        </w:rPr>
        <w:t>worsened an already</w:t>
      </w:r>
      <w:r w:rsidR="00986A94" w:rsidRPr="00FF12D3">
        <w:rPr>
          <w:rFonts w:ascii="Times New Roman" w:hAnsi="Times New Roman"/>
          <w:bCs/>
          <w:sz w:val="24"/>
          <w:szCs w:val="24"/>
        </w:rPr>
        <w:t xml:space="preserve"> dire humanitarian situation in the country. </w:t>
      </w:r>
    </w:p>
    <w:p w:rsidR="00580BDF" w:rsidRPr="00FF12D3" w:rsidRDefault="00580BDF" w:rsidP="00CC6E0D">
      <w:pPr>
        <w:pStyle w:val="ListParagraph"/>
        <w:tabs>
          <w:tab w:val="left" w:pos="720"/>
        </w:tabs>
        <w:spacing w:line="240" w:lineRule="auto"/>
        <w:ind w:left="90"/>
        <w:jc w:val="both"/>
        <w:rPr>
          <w:rFonts w:ascii="Times New Roman" w:hAnsi="Times New Roman"/>
          <w:bCs/>
          <w:sz w:val="24"/>
          <w:szCs w:val="24"/>
        </w:rPr>
      </w:pPr>
    </w:p>
    <w:p w:rsidR="004C4AFD" w:rsidRPr="00FF12D3" w:rsidRDefault="0048064C" w:rsidP="00CC6E0D">
      <w:pPr>
        <w:pStyle w:val="ListParagraph"/>
        <w:tabs>
          <w:tab w:val="left" w:pos="720"/>
        </w:tabs>
        <w:spacing w:line="240" w:lineRule="auto"/>
        <w:ind w:left="90"/>
        <w:jc w:val="both"/>
        <w:rPr>
          <w:rFonts w:ascii="Times New Roman" w:hAnsi="Times New Roman"/>
          <w:bCs/>
          <w:sz w:val="24"/>
          <w:szCs w:val="24"/>
          <w:lang w:val="en-GB" w:eastAsia="en-GB"/>
        </w:rPr>
      </w:pPr>
      <w:r w:rsidRPr="00FF12D3">
        <w:rPr>
          <w:rFonts w:ascii="Times New Roman" w:hAnsi="Times New Roman"/>
          <w:bCs/>
          <w:sz w:val="24"/>
          <w:szCs w:val="24"/>
          <w:lang w:val="en-GB" w:eastAsia="en-GB"/>
        </w:rPr>
        <w:t>5</w:t>
      </w:r>
      <w:r w:rsidR="00580BDF" w:rsidRPr="00FF12D3">
        <w:rPr>
          <w:rFonts w:ascii="Times New Roman" w:hAnsi="Times New Roman"/>
          <w:bCs/>
          <w:sz w:val="24"/>
          <w:szCs w:val="24"/>
          <w:lang w:val="en-GB" w:eastAsia="en-GB"/>
        </w:rPr>
        <w:t>.</w:t>
      </w:r>
      <w:r w:rsidR="00580BDF" w:rsidRPr="00FF12D3">
        <w:rPr>
          <w:rFonts w:ascii="Times New Roman" w:hAnsi="Times New Roman"/>
          <w:bCs/>
          <w:sz w:val="24"/>
          <w:szCs w:val="24"/>
          <w:lang w:val="en-GB" w:eastAsia="en-GB"/>
        </w:rPr>
        <w:tab/>
      </w:r>
      <w:r w:rsidR="00891D93" w:rsidRPr="00FF12D3">
        <w:rPr>
          <w:rFonts w:ascii="Times New Roman" w:hAnsi="Times New Roman"/>
          <w:bCs/>
          <w:sz w:val="24"/>
          <w:szCs w:val="24"/>
        </w:rPr>
        <w:t>They condemned the persistent violations of international humanitarian law</w:t>
      </w:r>
      <w:r w:rsidR="00580BDF" w:rsidRPr="00FF12D3">
        <w:rPr>
          <w:rFonts w:ascii="Times New Roman" w:hAnsi="Times New Roman"/>
          <w:bCs/>
          <w:sz w:val="24"/>
          <w:szCs w:val="24"/>
        </w:rPr>
        <w:t xml:space="preserve"> and violations</w:t>
      </w:r>
      <w:r w:rsidR="0015285F" w:rsidRPr="00FF12D3">
        <w:rPr>
          <w:rFonts w:ascii="Times New Roman" w:hAnsi="Times New Roman"/>
          <w:bCs/>
          <w:sz w:val="24"/>
          <w:szCs w:val="24"/>
        </w:rPr>
        <w:t xml:space="preserve"> and abuses</w:t>
      </w:r>
      <w:r w:rsidR="00580BDF" w:rsidRPr="00FF12D3">
        <w:rPr>
          <w:rFonts w:ascii="Times New Roman" w:hAnsi="Times New Roman"/>
          <w:bCs/>
          <w:sz w:val="24"/>
          <w:szCs w:val="24"/>
        </w:rPr>
        <w:t xml:space="preserve"> of </w:t>
      </w:r>
      <w:r w:rsidR="00891D93" w:rsidRPr="00FF12D3">
        <w:rPr>
          <w:rFonts w:ascii="Times New Roman" w:hAnsi="Times New Roman"/>
          <w:bCs/>
          <w:sz w:val="24"/>
          <w:szCs w:val="24"/>
        </w:rPr>
        <w:t xml:space="preserve">human rights in the country. In this context, they stressed the urgent and imperative need </w:t>
      </w:r>
      <w:r w:rsidR="0015285F" w:rsidRPr="00FF12D3">
        <w:rPr>
          <w:rFonts w:ascii="Times New Roman" w:hAnsi="Times New Roman"/>
          <w:bCs/>
          <w:sz w:val="24"/>
          <w:szCs w:val="24"/>
        </w:rPr>
        <w:t>t</w:t>
      </w:r>
      <w:r w:rsidR="00891D93" w:rsidRPr="00FF12D3">
        <w:rPr>
          <w:rFonts w:ascii="Times New Roman" w:hAnsi="Times New Roman"/>
          <w:bCs/>
          <w:sz w:val="24"/>
          <w:szCs w:val="24"/>
        </w:rPr>
        <w:t>o end impunity in the CAR and to bring to justice</w:t>
      </w:r>
      <w:proofErr w:type="gramStart"/>
      <w:r w:rsidR="00891D93" w:rsidRPr="00FF12D3">
        <w:rPr>
          <w:rFonts w:ascii="Times New Roman" w:hAnsi="Times New Roman"/>
          <w:bCs/>
          <w:sz w:val="24"/>
          <w:szCs w:val="24"/>
        </w:rPr>
        <w:t>,  perpetrators</w:t>
      </w:r>
      <w:proofErr w:type="gramEnd"/>
      <w:r w:rsidR="00891D93" w:rsidRPr="00FF12D3">
        <w:rPr>
          <w:rFonts w:ascii="Times New Roman" w:hAnsi="Times New Roman"/>
          <w:bCs/>
          <w:sz w:val="24"/>
          <w:szCs w:val="24"/>
        </w:rPr>
        <w:t xml:space="preserve"> of such</w:t>
      </w:r>
      <w:r w:rsidR="0015285F" w:rsidRPr="00FF12D3">
        <w:rPr>
          <w:rFonts w:ascii="Times New Roman" w:hAnsi="Times New Roman"/>
          <w:bCs/>
          <w:sz w:val="24"/>
          <w:szCs w:val="24"/>
        </w:rPr>
        <w:t xml:space="preserve"> </w:t>
      </w:r>
      <w:r w:rsidR="00891D93" w:rsidRPr="00FF12D3">
        <w:rPr>
          <w:rFonts w:ascii="Times New Roman" w:hAnsi="Times New Roman"/>
          <w:bCs/>
          <w:sz w:val="24"/>
          <w:szCs w:val="24"/>
        </w:rPr>
        <w:t>violations</w:t>
      </w:r>
      <w:r w:rsidR="0015285F" w:rsidRPr="00FF12D3">
        <w:rPr>
          <w:rFonts w:ascii="Times New Roman" w:hAnsi="Times New Roman"/>
          <w:bCs/>
          <w:sz w:val="24"/>
          <w:szCs w:val="24"/>
        </w:rPr>
        <w:t xml:space="preserve"> and abuses</w:t>
      </w:r>
      <w:r w:rsidR="00891D93" w:rsidRPr="00FF12D3">
        <w:rPr>
          <w:rFonts w:ascii="Times New Roman" w:hAnsi="Times New Roman"/>
          <w:bCs/>
          <w:sz w:val="24"/>
          <w:szCs w:val="24"/>
        </w:rPr>
        <w:t>.</w:t>
      </w:r>
      <w:r w:rsidR="00580BDF" w:rsidRPr="00FF12D3">
        <w:rPr>
          <w:rFonts w:ascii="Times New Roman" w:hAnsi="Times New Roman"/>
          <w:bCs/>
          <w:sz w:val="24"/>
          <w:szCs w:val="24"/>
        </w:rPr>
        <w:t xml:space="preserve"> </w:t>
      </w:r>
      <w:r w:rsidR="00891D93" w:rsidRPr="00FF12D3">
        <w:rPr>
          <w:rFonts w:ascii="Times New Roman" w:hAnsi="Times New Roman"/>
          <w:bCs/>
          <w:sz w:val="24"/>
          <w:szCs w:val="24"/>
        </w:rPr>
        <w:t xml:space="preserve">They also expressed concern at the dire humanitarian situation in </w:t>
      </w:r>
      <w:r w:rsidR="00E2635E" w:rsidRPr="00FF12D3">
        <w:rPr>
          <w:rFonts w:ascii="Times New Roman" w:hAnsi="Times New Roman"/>
          <w:bCs/>
          <w:sz w:val="24"/>
          <w:szCs w:val="24"/>
        </w:rPr>
        <w:t>the</w:t>
      </w:r>
      <w:r w:rsidR="00891D93" w:rsidRPr="00FF12D3">
        <w:rPr>
          <w:rFonts w:ascii="Times New Roman" w:hAnsi="Times New Roman"/>
          <w:bCs/>
          <w:sz w:val="24"/>
          <w:szCs w:val="24"/>
        </w:rPr>
        <w:t xml:space="preserve"> CAR, and emphasized in particular, the humanitarian needs of the more than 550,000 internally </w:t>
      </w:r>
      <w:proofErr w:type="gramStart"/>
      <w:r w:rsidR="00891D93" w:rsidRPr="00FF12D3">
        <w:rPr>
          <w:rFonts w:ascii="Times New Roman" w:hAnsi="Times New Roman"/>
          <w:bCs/>
          <w:sz w:val="24"/>
          <w:szCs w:val="24"/>
        </w:rPr>
        <w:t>displaced</w:t>
      </w:r>
      <w:proofErr w:type="gramEnd"/>
      <w:r w:rsidR="00891D93" w:rsidRPr="00FF12D3">
        <w:rPr>
          <w:rFonts w:ascii="Times New Roman" w:hAnsi="Times New Roman"/>
          <w:bCs/>
          <w:sz w:val="24"/>
          <w:szCs w:val="24"/>
        </w:rPr>
        <w:t xml:space="preserve"> persons and of the more than 300,000 refugees in </w:t>
      </w:r>
      <w:proofErr w:type="spellStart"/>
      <w:r w:rsidR="00891D93" w:rsidRPr="00FF12D3">
        <w:rPr>
          <w:rFonts w:ascii="Times New Roman" w:hAnsi="Times New Roman"/>
          <w:bCs/>
          <w:sz w:val="24"/>
          <w:szCs w:val="24"/>
        </w:rPr>
        <w:t>neighbouring</w:t>
      </w:r>
      <w:proofErr w:type="spellEnd"/>
      <w:r w:rsidR="00891D93" w:rsidRPr="00FF12D3">
        <w:rPr>
          <w:rFonts w:ascii="Times New Roman" w:hAnsi="Times New Roman"/>
          <w:bCs/>
          <w:sz w:val="24"/>
          <w:szCs w:val="24"/>
        </w:rPr>
        <w:t xml:space="preserve"> countries.</w:t>
      </w:r>
      <w:r w:rsidR="004D215A" w:rsidRPr="00FF12D3">
        <w:rPr>
          <w:rFonts w:ascii="Times New Roman" w:hAnsi="Times New Roman"/>
          <w:bCs/>
          <w:sz w:val="24"/>
          <w:szCs w:val="24"/>
        </w:rPr>
        <w:t xml:space="preserve"> They underscored the importance of providing financial support to those countries hosting refugees from the CAR.</w:t>
      </w:r>
    </w:p>
    <w:p w:rsidR="00986A94" w:rsidRPr="00FF12D3" w:rsidRDefault="00986A94" w:rsidP="00CC6E0D">
      <w:pPr>
        <w:pStyle w:val="ListParagraph"/>
        <w:tabs>
          <w:tab w:val="left" w:pos="720"/>
        </w:tabs>
        <w:spacing w:line="240" w:lineRule="auto"/>
        <w:ind w:left="90"/>
        <w:jc w:val="both"/>
        <w:rPr>
          <w:rFonts w:ascii="Times New Roman" w:hAnsi="Times New Roman"/>
          <w:bCs/>
          <w:sz w:val="24"/>
          <w:szCs w:val="24"/>
        </w:rPr>
      </w:pPr>
    </w:p>
    <w:p w:rsidR="00986A94" w:rsidRPr="00FF12D3" w:rsidRDefault="0048064C" w:rsidP="00CC6E0D">
      <w:pPr>
        <w:tabs>
          <w:tab w:val="left" w:pos="720"/>
        </w:tabs>
        <w:spacing w:line="240" w:lineRule="auto"/>
        <w:ind w:left="90"/>
        <w:jc w:val="both"/>
        <w:rPr>
          <w:rFonts w:ascii="Times New Roman" w:hAnsi="Times New Roman"/>
          <w:bCs/>
          <w:sz w:val="24"/>
          <w:szCs w:val="24"/>
        </w:rPr>
      </w:pPr>
      <w:r w:rsidRPr="00FF12D3">
        <w:rPr>
          <w:rFonts w:ascii="Times New Roman" w:hAnsi="Times New Roman"/>
          <w:bCs/>
          <w:sz w:val="24"/>
          <w:szCs w:val="24"/>
        </w:rPr>
        <w:lastRenderedPageBreak/>
        <w:t>6</w:t>
      </w:r>
      <w:r w:rsidR="008A3218" w:rsidRPr="00FF12D3">
        <w:rPr>
          <w:rFonts w:ascii="Times New Roman" w:hAnsi="Times New Roman"/>
          <w:bCs/>
          <w:sz w:val="24"/>
          <w:szCs w:val="24"/>
        </w:rPr>
        <w:t>.</w:t>
      </w:r>
      <w:r w:rsidR="008A3218" w:rsidRPr="00FF12D3">
        <w:rPr>
          <w:rFonts w:ascii="Times New Roman" w:hAnsi="Times New Roman"/>
          <w:bCs/>
          <w:sz w:val="24"/>
          <w:szCs w:val="24"/>
        </w:rPr>
        <w:tab/>
      </w:r>
      <w:r w:rsidR="00986A94" w:rsidRPr="00FF12D3">
        <w:rPr>
          <w:rFonts w:ascii="Times New Roman" w:hAnsi="Times New Roman"/>
          <w:bCs/>
          <w:sz w:val="24"/>
          <w:szCs w:val="24"/>
        </w:rPr>
        <w:t xml:space="preserve">They recognized </w:t>
      </w:r>
      <w:r w:rsidR="00C006A0" w:rsidRPr="00FF12D3">
        <w:rPr>
          <w:rFonts w:ascii="Times New Roman" w:hAnsi="Times New Roman"/>
          <w:bCs/>
          <w:sz w:val="24"/>
          <w:szCs w:val="24"/>
        </w:rPr>
        <w:t xml:space="preserve">that </w:t>
      </w:r>
      <w:r w:rsidR="00986A94" w:rsidRPr="00FF12D3">
        <w:rPr>
          <w:rFonts w:ascii="Times New Roman" w:hAnsi="Times New Roman"/>
          <w:bCs/>
          <w:sz w:val="24"/>
          <w:szCs w:val="24"/>
        </w:rPr>
        <w:t xml:space="preserve">the return of refugees and displaced persons as well as their participation in the political dialogue and elections </w:t>
      </w:r>
      <w:r w:rsidR="005A2638" w:rsidRPr="00FF12D3">
        <w:rPr>
          <w:rFonts w:ascii="Times New Roman" w:hAnsi="Times New Roman"/>
          <w:bCs/>
          <w:sz w:val="24"/>
          <w:szCs w:val="24"/>
        </w:rPr>
        <w:t xml:space="preserve">to be held  no later than February </w:t>
      </w:r>
      <w:r w:rsidR="00986A94" w:rsidRPr="00FF12D3">
        <w:rPr>
          <w:rFonts w:ascii="Times New Roman" w:hAnsi="Times New Roman"/>
          <w:bCs/>
          <w:sz w:val="24"/>
          <w:szCs w:val="24"/>
        </w:rPr>
        <w:t>2015 are conditions for the return of lasting peace and stability in the Central African Republic.</w:t>
      </w:r>
    </w:p>
    <w:p w:rsidR="00986A94" w:rsidRPr="00FF12D3" w:rsidRDefault="00986A94" w:rsidP="00CC6E0D">
      <w:pPr>
        <w:pStyle w:val="ListParagraph"/>
        <w:tabs>
          <w:tab w:val="left" w:pos="720"/>
        </w:tabs>
        <w:spacing w:line="240" w:lineRule="auto"/>
        <w:ind w:left="90"/>
        <w:jc w:val="both"/>
        <w:rPr>
          <w:rFonts w:ascii="Times New Roman" w:hAnsi="Times New Roman"/>
          <w:bCs/>
          <w:sz w:val="24"/>
          <w:szCs w:val="24"/>
        </w:rPr>
      </w:pPr>
    </w:p>
    <w:p w:rsidR="00986A94" w:rsidRPr="00FF12D3" w:rsidRDefault="00986A94" w:rsidP="0048064C">
      <w:pPr>
        <w:pStyle w:val="ListParagraph"/>
        <w:numPr>
          <w:ilvl w:val="0"/>
          <w:numId w:val="16"/>
        </w:numPr>
        <w:tabs>
          <w:tab w:val="left" w:pos="720"/>
        </w:tabs>
        <w:spacing w:line="240" w:lineRule="auto"/>
        <w:ind w:left="90" w:firstLine="0"/>
        <w:jc w:val="both"/>
        <w:rPr>
          <w:rFonts w:ascii="Times New Roman" w:hAnsi="Times New Roman"/>
          <w:bCs/>
          <w:sz w:val="24"/>
          <w:szCs w:val="24"/>
        </w:rPr>
      </w:pPr>
      <w:r w:rsidRPr="00FF12D3">
        <w:rPr>
          <w:rFonts w:ascii="Times New Roman" w:hAnsi="Times New Roman"/>
          <w:bCs/>
          <w:sz w:val="24"/>
          <w:szCs w:val="24"/>
        </w:rPr>
        <w:t xml:space="preserve">The members of the Security Council and the Peace and Security Council reaffirmed their commitment to the unity, sovereignty and territorial integrity of the Central African Republic. They welcomed the positive and </w:t>
      </w:r>
      <w:r w:rsidR="00891D93" w:rsidRPr="00FF12D3">
        <w:rPr>
          <w:rFonts w:ascii="Times New Roman" w:hAnsi="Times New Roman"/>
          <w:bCs/>
          <w:sz w:val="24"/>
          <w:szCs w:val="24"/>
        </w:rPr>
        <w:t xml:space="preserve">important </w:t>
      </w:r>
      <w:r w:rsidRPr="00FF12D3">
        <w:rPr>
          <w:rFonts w:ascii="Times New Roman" w:hAnsi="Times New Roman"/>
          <w:bCs/>
          <w:sz w:val="24"/>
          <w:szCs w:val="24"/>
        </w:rPr>
        <w:t>impact of MISCA’s deployment, including in protecting civilians. They further welcomed the deployment of a UN operation in the CAR, MINUSCA, which mark</w:t>
      </w:r>
      <w:r w:rsidR="00C931C0" w:rsidRPr="00FF12D3">
        <w:rPr>
          <w:rFonts w:ascii="Times New Roman" w:hAnsi="Times New Roman"/>
          <w:bCs/>
          <w:sz w:val="24"/>
          <w:szCs w:val="24"/>
        </w:rPr>
        <w:t>s</w:t>
      </w:r>
      <w:r w:rsidRPr="00FF12D3">
        <w:rPr>
          <w:rFonts w:ascii="Times New Roman" w:hAnsi="Times New Roman"/>
          <w:bCs/>
          <w:sz w:val="24"/>
          <w:szCs w:val="24"/>
        </w:rPr>
        <w:t xml:space="preserve"> a new step towards a broader and more sustained international engagement in the country. They made an urgent appeal to the international community and donors to mobilize substantial resources for the MISCA to enable it to better fulfil its mission and prepare the ground for the smooth transfer of authority from MISCA to MINUSCA on 15 September</w:t>
      </w:r>
      <w:r w:rsidR="00C931C0" w:rsidRPr="00FF12D3">
        <w:rPr>
          <w:rFonts w:ascii="Times New Roman" w:hAnsi="Times New Roman"/>
          <w:bCs/>
          <w:sz w:val="24"/>
          <w:szCs w:val="24"/>
        </w:rPr>
        <w:t xml:space="preserve"> 2014</w:t>
      </w:r>
      <w:r w:rsidRPr="00FF12D3">
        <w:rPr>
          <w:rFonts w:ascii="Times New Roman" w:hAnsi="Times New Roman"/>
          <w:bCs/>
          <w:sz w:val="24"/>
          <w:szCs w:val="24"/>
        </w:rPr>
        <w:t xml:space="preserve">.  They stressed the need for coordination of efforts between the United Nations, the African Union and the sub-region (ECCAS) in ensuring a successful transition drawing lessons from previous experiences. They also called for close coordination of efforts with the Operation Sangaris and the EU Mission to the Central African Republic (EUFOR RCA). </w:t>
      </w:r>
      <w:r w:rsidR="00091B40" w:rsidRPr="00FF12D3">
        <w:rPr>
          <w:rFonts w:ascii="Times New Roman" w:hAnsi="Times New Roman"/>
          <w:bCs/>
          <w:sz w:val="24"/>
          <w:szCs w:val="24"/>
        </w:rPr>
        <w:t>They further stressed the importance of the effective implementation of the measures contained i</w:t>
      </w:r>
      <w:r w:rsidR="00C931C0" w:rsidRPr="00FF12D3">
        <w:rPr>
          <w:rFonts w:ascii="Times New Roman" w:hAnsi="Times New Roman"/>
          <w:bCs/>
          <w:sz w:val="24"/>
          <w:szCs w:val="24"/>
        </w:rPr>
        <w:t>n</w:t>
      </w:r>
      <w:r w:rsidR="00091B40" w:rsidRPr="00FF12D3">
        <w:rPr>
          <w:rFonts w:ascii="Times New Roman" w:hAnsi="Times New Roman"/>
          <w:bCs/>
          <w:sz w:val="24"/>
          <w:szCs w:val="24"/>
        </w:rPr>
        <w:t xml:space="preserve"> resolutions 2127(2013) and 2134(2014) to the re-establishment of peace and security in the CAR.</w:t>
      </w:r>
    </w:p>
    <w:p w:rsidR="00986A94" w:rsidRPr="00FF12D3" w:rsidRDefault="00986A94" w:rsidP="00CC6E0D">
      <w:pPr>
        <w:pStyle w:val="ListParagraph"/>
        <w:tabs>
          <w:tab w:val="left" w:pos="720"/>
        </w:tabs>
        <w:spacing w:line="240" w:lineRule="auto"/>
        <w:ind w:left="90"/>
        <w:jc w:val="both"/>
        <w:rPr>
          <w:rFonts w:ascii="Times New Roman" w:hAnsi="Times New Roman"/>
          <w:bCs/>
          <w:sz w:val="24"/>
          <w:szCs w:val="24"/>
        </w:rPr>
      </w:pPr>
    </w:p>
    <w:p w:rsidR="0006294D" w:rsidRPr="00FF12D3" w:rsidRDefault="0006294D" w:rsidP="0048064C">
      <w:pPr>
        <w:pStyle w:val="ListParagraph"/>
        <w:numPr>
          <w:ilvl w:val="0"/>
          <w:numId w:val="16"/>
        </w:numPr>
        <w:tabs>
          <w:tab w:val="left" w:pos="720"/>
        </w:tabs>
        <w:spacing w:line="240" w:lineRule="auto"/>
        <w:ind w:left="90" w:firstLine="0"/>
        <w:jc w:val="both"/>
        <w:rPr>
          <w:rFonts w:ascii="Times New Roman" w:hAnsi="Times New Roman"/>
          <w:bCs/>
          <w:sz w:val="24"/>
          <w:szCs w:val="24"/>
        </w:rPr>
      </w:pPr>
      <w:r w:rsidRPr="00FF12D3">
        <w:rPr>
          <w:rFonts w:ascii="Times New Roman" w:hAnsi="Times New Roman"/>
          <w:bCs/>
          <w:sz w:val="24"/>
          <w:szCs w:val="24"/>
        </w:rPr>
        <w:t xml:space="preserve">The members of the Security Council and the Peace and Security Council called on the transitional authorities of the </w:t>
      </w:r>
      <w:r w:rsidR="004D215A" w:rsidRPr="00FF12D3">
        <w:rPr>
          <w:rFonts w:ascii="Times New Roman" w:hAnsi="Times New Roman"/>
          <w:bCs/>
          <w:sz w:val="24"/>
          <w:szCs w:val="24"/>
        </w:rPr>
        <w:t>CAR</w:t>
      </w:r>
      <w:r w:rsidRPr="00FF12D3">
        <w:rPr>
          <w:rFonts w:ascii="Times New Roman" w:hAnsi="Times New Roman"/>
          <w:bCs/>
          <w:sz w:val="24"/>
          <w:szCs w:val="24"/>
        </w:rPr>
        <w:t xml:space="preserve"> to promote political dialogue and national reconciliation.</w:t>
      </w:r>
    </w:p>
    <w:p w:rsidR="0070564E" w:rsidRPr="00FF12D3" w:rsidRDefault="0070564E" w:rsidP="00CC6E0D">
      <w:pPr>
        <w:pStyle w:val="ListParagraph"/>
        <w:tabs>
          <w:tab w:val="left" w:pos="720"/>
        </w:tabs>
        <w:spacing w:line="240" w:lineRule="auto"/>
        <w:ind w:left="90"/>
        <w:jc w:val="both"/>
        <w:rPr>
          <w:rFonts w:ascii="Times New Roman" w:hAnsi="Times New Roman"/>
          <w:bCs/>
          <w:sz w:val="24"/>
          <w:szCs w:val="24"/>
        </w:rPr>
      </w:pPr>
    </w:p>
    <w:p w:rsidR="0006294D" w:rsidRPr="00FF12D3" w:rsidRDefault="0006294D" w:rsidP="0048064C">
      <w:pPr>
        <w:pStyle w:val="ListParagraph"/>
        <w:numPr>
          <w:ilvl w:val="0"/>
          <w:numId w:val="16"/>
        </w:numPr>
        <w:tabs>
          <w:tab w:val="left" w:pos="720"/>
        </w:tabs>
        <w:spacing w:line="240" w:lineRule="auto"/>
        <w:ind w:left="90" w:firstLine="0"/>
        <w:jc w:val="both"/>
        <w:rPr>
          <w:rFonts w:ascii="Times New Roman" w:hAnsi="Times New Roman"/>
          <w:bCs/>
          <w:sz w:val="24"/>
          <w:szCs w:val="24"/>
        </w:rPr>
      </w:pPr>
      <w:r w:rsidRPr="00FF12D3">
        <w:rPr>
          <w:rFonts w:ascii="Times New Roman" w:hAnsi="Times New Roman"/>
          <w:bCs/>
          <w:sz w:val="24"/>
          <w:szCs w:val="24"/>
        </w:rPr>
        <w:t>The members of the Security Council and the Peace and Security Council welcomed the commitment and the positive role of the international community in resolving the crisis, especially</w:t>
      </w:r>
      <w:r w:rsidR="00395C0D" w:rsidRPr="00FF12D3">
        <w:rPr>
          <w:rFonts w:ascii="Times New Roman" w:hAnsi="Times New Roman"/>
          <w:bCs/>
          <w:sz w:val="24"/>
          <w:szCs w:val="24"/>
        </w:rPr>
        <w:t xml:space="preserve"> the key role played by the</w:t>
      </w:r>
      <w:r w:rsidRPr="00FF12D3">
        <w:rPr>
          <w:rFonts w:ascii="Times New Roman" w:hAnsi="Times New Roman"/>
          <w:bCs/>
          <w:sz w:val="24"/>
          <w:szCs w:val="24"/>
        </w:rPr>
        <w:t xml:space="preserve"> Economic Community of Central African States (ECCAS) and its </w:t>
      </w:r>
      <w:r w:rsidR="00395C0D" w:rsidRPr="00FF12D3">
        <w:rPr>
          <w:rFonts w:ascii="Times New Roman" w:hAnsi="Times New Roman"/>
          <w:bCs/>
          <w:sz w:val="24"/>
          <w:szCs w:val="24"/>
        </w:rPr>
        <w:t xml:space="preserve">Chairperson, H.E. President </w:t>
      </w:r>
      <w:proofErr w:type="spellStart"/>
      <w:r w:rsidR="004D215A" w:rsidRPr="00FF12D3">
        <w:rPr>
          <w:rFonts w:ascii="Times New Roman" w:hAnsi="Times New Roman"/>
          <w:bCs/>
          <w:sz w:val="24"/>
          <w:szCs w:val="24"/>
        </w:rPr>
        <w:t>Idriss</w:t>
      </w:r>
      <w:proofErr w:type="spellEnd"/>
      <w:r w:rsidR="004D215A" w:rsidRPr="00FF12D3">
        <w:rPr>
          <w:rFonts w:ascii="Times New Roman" w:hAnsi="Times New Roman"/>
          <w:bCs/>
          <w:sz w:val="24"/>
          <w:szCs w:val="24"/>
        </w:rPr>
        <w:t xml:space="preserve"> </w:t>
      </w:r>
      <w:proofErr w:type="spellStart"/>
      <w:r w:rsidR="00395C0D" w:rsidRPr="00FF12D3">
        <w:rPr>
          <w:rFonts w:ascii="Times New Roman" w:hAnsi="Times New Roman"/>
          <w:bCs/>
          <w:sz w:val="24"/>
          <w:szCs w:val="24"/>
        </w:rPr>
        <w:t>Deby</w:t>
      </w:r>
      <w:proofErr w:type="spellEnd"/>
      <w:r w:rsidR="00395C0D" w:rsidRPr="00FF12D3">
        <w:rPr>
          <w:rFonts w:ascii="Times New Roman" w:hAnsi="Times New Roman"/>
          <w:bCs/>
          <w:sz w:val="24"/>
          <w:szCs w:val="24"/>
        </w:rPr>
        <w:t xml:space="preserve"> </w:t>
      </w:r>
      <w:proofErr w:type="spellStart"/>
      <w:r w:rsidR="00395C0D" w:rsidRPr="00FF12D3">
        <w:rPr>
          <w:rFonts w:ascii="Times New Roman" w:hAnsi="Times New Roman"/>
          <w:bCs/>
          <w:sz w:val="24"/>
          <w:szCs w:val="24"/>
        </w:rPr>
        <w:t>Itno</w:t>
      </w:r>
      <w:proofErr w:type="spellEnd"/>
      <w:r w:rsidR="00395C0D" w:rsidRPr="00FF12D3">
        <w:rPr>
          <w:rFonts w:ascii="Times New Roman" w:hAnsi="Times New Roman"/>
          <w:bCs/>
          <w:sz w:val="24"/>
          <w:szCs w:val="24"/>
        </w:rPr>
        <w:t>, of the Republic of Chad,</w:t>
      </w:r>
      <w:r w:rsidRPr="00FF12D3">
        <w:rPr>
          <w:rFonts w:ascii="Times New Roman" w:hAnsi="Times New Roman"/>
          <w:bCs/>
          <w:sz w:val="24"/>
          <w:szCs w:val="24"/>
        </w:rPr>
        <w:t xml:space="preserve"> as well as the efforts of the African Union to resolve the crisis. They emphasized that the continued role of the region would be critical for the promotion of lasting peace and stability in the CAR. </w:t>
      </w:r>
      <w:r w:rsidR="008A3218" w:rsidRPr="00FF12D3">
        <w:rPr>
          <w:rFonts w:ascii="Times New Roman" w:hAnsi="Times New Roman"/>
          <w:bCs/>
          <w:sz w:val="24"/>
          <w:szCs w:val="24"/>
        </w:rPr>
        <w:t>They welcomed the Extraordinary Summits of ECCAS held</w:t>
      </w:r>
      <w:r w:rsidR="005A7EC4" w:rsidRPr="00FF12D3">
        <w:rPr>
          <w:rFonts w:ascii="Times New Roman" w:hAnsi="Times New Roman"/>
          <w:bCs/>
          <w:sz w:val="24"/>
          <w:szCs w:val="24"/>
        </w:rPr>
        <w:t xml:space="preserve"> in Libreville i</w:t>
      </w:r>
      <w:r w:rsidR="008A3218" w:rsidRPr="00FF12D3">
        <w:rPr>
          <w:rFonts w:ascii="Times New Roman" w:hAnsi="Times New Roman"/>
          <w:bCs/>
          <w:sz w:val="24"/>
          <w:szCs w:val="24"/>
        </w:rPr>
        <w:t>n</w:t>
      </w:r>
      <w:r w:rsidR="005A7EC4" w:rsidRPr="00FF12D3">
        <w:rPr>
          <w:rFonts w:ascii="Times New Roman" w:hAnsi="Times New Roman"/>
          <w:bCs/>
          <w:sz w:val="24"/>
          <w:szCs w:val="24"/>
        </w:rPr>
        <w:t xml:space="preserve"> </w:t>
      </w:r>
      <w:r w:rsidR="00450B52" w:rsidRPr="00FF12D3">
        <w:rPr>
          <w:rFonts w:ascii="Times New Roman" w:hAnsi="Times New Roman"/>
          <w:bCs/>
          <w:sz w:val="24"/>
          <w:szCs w:val="24"/>
        </w:rPr>
        <w:t xml:space="preserve">January </w:t>
      </w:r>
      <w:r w:rsidR="005A7EC4" w:rsidRPr="00FF12D3">
        <w:rPr>
          <w:rFonts w:ascii="Times New Roman" w:hAnsi="Times New Roman"/>
          <w:bCs/>
          <w:sz w:val="24"/>
          <w:szCs w:val="24"/>
        </w:rPr>
        <w:t>and N'djamena i</w:t>
      </w:r>
      <w:r w:rsidR="008A3218" w:rsidRPr="00FF12D3">
        <w:rPr>
          <w:rFonts w:ascii="Times New Roman" w:hAnsi="Times New Roman"/>
          <w:bCs/>
          <w:sz w:val="24"/>
          <w:szCs w:val="24"/>
        </w:rPr>
        <w:t>n</w:t>
      </w:r>
      <w:r w:rsidR="005A7EC4" w:rsidRPr="00FF12D3">
        <w:rPr>
          <w:rFonts w:ascii="Times New Roman" w:hAnsi="Times New Roman"/>
          <w:bCs/>
          <w:sz w:val="24"/>
          <w:szCs w:val="24"/>
        </w:rPr>
        <w:t xml:space="preserve"> </w:t>
      </w:r>
      <w:r w:rsidR="00450B52" w:rsidRPr="00FF12D3">
        <w:rPr>
          <w:rFonts w:ascii="Times New Roman" w:hAnsi="Times New Roman"/>
          <w:bCs/>
          <w:sz w:val="24"/>
          <w:szCs w:val="24"/>
        </w:rPr>
        <w:t>April</w:t>
      </w:r>
      <w:r w:rsidR="005A7EC4" w:rsidRPr="00FF12D3">
        <w:rPr>
          <w:rFonts w:ascii="Times New Roman" w:hAnsi="Times New Roman"/>
          <w:bCs/>
          <w:sz w:val="24"/>
          <w:szCs w:val="24"/>
        </w:rPr>
        <w:t xml:space="preserve"> 201</w:t>
      </w:r>
      <w:r w:rsidR="00450B52" w:rsidRPr="00FF12D3">
        <w:rPr>
          <w:rFonts w:ascii="Times New Roman" w:hAnsi="Times New Roman"/>
          <w:bCs/>
          <w:sz w:val="24"/>
          <w:szCs w:val="24"/>
        </w:rPr>
        <w:t>3</w:t>
      </w:r>
      <w:r w:rsidR="008A3218" w:rsidRPr="00FF12D3">
        <w:rPr>
          <w:rFonts w:ascii="Times New Roman" w:hAnsi="Times New Roman"/>
          <w:bCs/>
          <w:sz w:val="24"/>
          <w:szCs w:val="24"/>
        </w:rPr>
        <w:t xml:space="preserve"> that led to the establishment of the Government of Transition in the Central African Republic. </w:t>
      </w:r>
      <w:r w:rsidRPr="00FF12D3">
        <w:rPr>
          <w:rFonts w:ascii="Times New Roman" w:hAnsi="Times New Roman"/>
          <w:bCs/>
          <w:sz w:val="24"/>
          <w:szCs w:val="24"/>
        </w:rPr>
        <w:t>They recognized the essential role of the</w:t>
      </w:r>
      <w:r w:rsidR="00395C0D" w:rsidRPr="00FF12D3">
        <w:rPr>
          <w:rFonts w:ascii="Times New Roman" w:hAnsi="Times New Roman"/>
          <w:bCs/>
          <w:sz w:val="24"/>
          <w:szCs w:val="24"/>
        </w:rPr>
        <w:t xml:space="preserve"> Mediator, H.E. President Denis </w:t>
      </w:r>
      <w:proofErr w:type="spellStart"/>
      <w:r w:rsidR="00395C0D" w:rsidRPr="00FF12D3">
        <w:rPr>
          <w:rFonts w:ascii="Times New Roman" w:hAnsi="Times New Roman"/>
          <w:bCs/>
          <w:sz w:val="24"/>
          <w:szCs w:val="24"/>
        </w:rPr>
        <w:t>Sas</w:t>
      </w:r>
      <w:r w:rsidR="004D215A" w:rsidRPr="00FF12D3">
        <w:rPr>
          <w:rFonts w:ascii="Times New Roman" w:hAnsi="Times New Roman"/>
          <w:bCs/>
          <w:sz w:val="24"/>
          <w:szCs w:val="24"/>
        </w:rPr>
        <w:t>s</w:t>
      </w:r>
      <w:r w:rsidR="00395C0D" w:rsidRPr="00FF12D3">
        <w:rPr>
          <w:rFonts w:ascii="Times New Roman" w:hAnsi="Times New Roman"/>
          <w:bCs/>
          <w:sz w:val="24"/>
          <w:szCs w:val="24"/>
        </w:rPr>
        <w:t>o</w:t>
      </w:r>
      <w:r w:rsidR="004D215A" w:rsidRPr="00FF12D3">
        <w:rPr>
          <w:rFonts w:ascii="Times New Roman" w:hAnsi="Times New Roman"/>
          <w:bCs/>
          <w:sz w:val="24"/>
          <w:szCs w:val="24"/>
        </w:rPr>
        <w:t>u</w:t>
      </w:r>
      <w:proofErr w:type="spellEnd"/>
      <w:r w:rsidR="00395C0D" w:rsidRPr="00FF12D3">
        <w:rPr>
          <w:rFonts w:ascii="Times New Roman" w:hAnsi="Times New Roman"/>
          <w:bCs/>
          <w:sz w:val="24"/>
          <w:szCs w:val="24"/>
        </w:rPr>
        <w:t xml:space="preserve"> </w:t>
      </w:r>
      <w:proofErr w:type="spellStart"/>
      <w:r w:rsidR="00395C0D" w:rsidRPr="00FF12D3">
        <w:rPr>
          <w:rFonts w:ascii="Times New Roman" w:hAnsi="Times New Roman"/>
          <w:bCs/>
          <w:sz w:val="24"/>
          <w:szCs w:val="24"/>
        </w:rPr>
        <w:t>Nguesso</w:t>
      </w:r>
      <w:proofErr w:type="spellEnd"/>
      <w:r w:rsidR="00395C0D" w:rsidRPr="00FF12D3">
        <w:rPr>
          <w:rFonts w:ascii="Times New Roman" w:hAnsi="Times New Roman"/>
          <w:bCs/>
          <w:sz w:val="24"/>
          <w:szCs w:val="24"/>
        </w:rPr>
        <w:t xml:space="preserve"> of the Republic of Congo</w:t>
      </w:r>
      <w:r w:rsidRPr="00FF12D3">
        <w:rPr>
          <w:rFonts w:ascii="Times New Roman" w:hAnsi="Times New Roman"/>
          <w:bCs/>
          <w:sz w:val="24"/>
          <w:szCs w:val="24"/>
        </w:rPr>
        <w:t xml:space="preserve"> </w:t>
      </w:r>
      <w:r w:rsidR="004D215A" w:rsidRPr="00FF12D3">
        <w:rPr>
          <w:rFonts w:ascii="Times New Roman" w:hAnsi="Times New Roman"/>
          <w:bCs/>
          <w:sz w:val="24"/>
          <w:szCs w:val="24"/>
        </w:rPr>
        <w:t xml:space="preserve">and the </w:t>
      </w:r>
      <w:r w:rsidRPr="00FF12D3">
        <w:rPr>
          <w:rFonts w:ascii="Times New Roman" w:hAnsi="Times New Roman"/>
          <w:bCs/>
          <w:sz w:val="24"/>
          <w:szCs w:val="24"/>
        </w:rPr>
        <w:t>International Contact Group on CAR, co-chaired by the AU</w:t>
      </w:r>
      <w:r w:rsidR="004D215A" w:rsidRPr="00FF12D3">
        <w:rPr>
          <w:rFonts w:ascii="Times New Roman" w:hAnsi="Times New Roman"/>
          <w:bCs/>
          <w:sz w:val="24"/>
          <w:szCs w:val="24"/>
        </w:rPr>
        <w:t xml:space="preserve"> Commission</w:t>
      </w:r>
      <w:r w:rsidRPr="00FF12D3">
        <w:rPr>
          <w:rFonts w:ascii="Times New Roman" w:hAnsi="Times New Roman"/>
          <w:bCs/>
          <w:sz w:val="24"/>
          <w:szCs w:val="24"/>
        </w:rPr>
        <w:t xml:space="preserve"> and the Republic of Congo. They called on international partners to provide financial contributions to address the many challenges facing the country. </w:t>
      </w:r>
    </w:p>
    <w:p w:rsidR="00395C0D" w:rsidRPr="00FF12D3" w:rsidRDefault="00395C0D" w:rsidP="00395C0D">
      <w:pPr>
        <w:pStyle w:val="ListParagraph"/>
        <w:rPr>
          <w:rFonts w:ascii="Times New Roman" w:hAnsi="Times New Roman"/>
          <w:bCs/>
          <w:sz w:val="24"/>
          <w:szCs w:val="24"/>
        </w:rPr>
      </w:pPr>
    </w:p>
    <w:p w:rsidR="00395C0D" w:rsidRPr="00FF12D3" w:rsidRDefault="00395C0D" w:rsidP="0048064C">
      <w:pPr>
        <w:pStyle w:val="ListParagraph"/>
        <w:numPr>
          <w:ilvl w:val="0"/>
          <w:numId w:val="16"/>
        </w:numPr>
        <w:tabs>
          <w:tab w:val="left" w:pos="720"/>
        </w:tabs>
        <w:spacing w:line="240" w:lineRule="auto"/>
        <w:ind w:left="90" w:firstLine="0"/>
        <w:jc w:val="both"/>
        <w:rPr>
          <w:rFonts w:ascii="Times New Roman" w:hAnsi="Times New Roman"/>
          <w:bCs/>
          <w:sz w:val="24"/>
          <w:szCs w:val="24"/>
        </w:rPr>
      </w:pPr>
      <w:r w:rsidRPr="00FF12D3">
        <w:rPr>
          <w:rFonts w:ascii="Times New Roman" w:hAnsi="Times New Roman"/>
          <w:bCs/>
          <w:sz w:val="24"/>
          <w:szCs w:val="24"/>
        </w:rPr>
        <w:t xml:space="preserve">The Members of the Security Council and the Peace and Security Council welcomed the steps taken by the AU Commission to </w:t>
      </w:r>
      <w:r w:rsidR="003A35B0" w:rsidRPr="00FF12D3">
        <w:rPr>
          <w:rFonts w:ascii="Times New Roman" w:hAnsi="Times New Roman"/>
          <w:bCs/>
          <w:sz w:val="24"/>
          <w:szCs w:val="24"/>
        </w:rPr>
        <w:t xml:space="preserve">develop a coordination mechanism between the RCI-LRA and the African-led International Support Mission in the CAR (MISCA), in line with the relevant communiques of the Peace and Security Council </w:t>
      </w:r>
      <w:r w:rsidR="002A77E8">
        <w:rPr>
          <w:rFonts w:ascii="Times New Roman" w:hAnsi="Times New Roman"/>
          <w:bCs/>
          <w:sz w:val="24"/>
          <w:szCs w:val="24"/>
        </w:rPr>
        <w:t xml:space="preserve">and </w:t>
      </w:r>
      <w:r w:rsidR="003A35B0" w:rsidRPr="00FF12D3">
        <w:rPr>
          <w:rFonts w:ascii="Times New Roman" w:hAnsi="Times New Roman"/>
          <w:bCs/>
          <w:sz w:val="24"/>
          <w:szCs w:val="24"/>
        </w:rPr>
        <w:t>with relevant UN Security Council presidential statements and resolutions.</w:t>
      </w:r>
    </w:p>
    <w:p w:rsidR="0070564E" w:rsidRPr="00FF12D3" w:rsidRDefault="0070564E" w:rsidP="00CC6E0D">
      <w:pPr>
        <w:pStyle w:val="ListParagraph"/>
        <w:tabs>
          <w:tab w:val="left" w:pos="720"/>
        </w:tabs>
        <w:spacing w:line="240" w:lineRule="auto"/>
        <w:ind w:left="90"/>
        <w:jc w:val="both"/>
        <w:rPr>
          <w:rFonts w:ascii="Times New Roman" w:hAnsi="Times New Roman"/>
          <w:bCs/>
          <w:sz w:val="24"/>
          <w:szCs w:val="24"/>
        </w:rPr>
      </w:pPr>
    </w:p>
    <w:p w:rsidR="00986A94" w:rsidRPr="00FF12D3" w:rsidRDefault="00986A94" w:rsidP="00CC6E0D">
      <w:pPr>
        <w:spacing w:line="240" w:lineRule="auto"/>
        <w:jc w:val="both"/>
        <w:rPr>
          <w:rFonts w:ascii="Times New Roman" w:hAnsi="Times New Roman"/>
          <w:b/>
          <w:bCs/>
          <w:sz w:val="24"/>
          <w:szCs w:val="24"/>
          <w:u w:val="single"/>
        </w:rPr>
      </w:pPr>
      <w:r w:rsidRPr="00FF12D3">
        <w:rPr>
          <w:rFonts w:ascii="Times New Roman" w:hAnsi="Times New Roman"/>
          <w:b/>
          <w:bCs/>
          <w:sz w:val="24"/>
          <w:szCs w:val="24"/>
          <w:u w:val="single"/>
        </w:rPr>
        <w:t>On the situation in South Sudan</w:t>
      </w:r>
    </w:p>
    <w:p w:rsidR="00986A94" w:rsidRPr="00FF12D3" w:rsidRDefault="004D215A" w:rsidP="00CC6E0D">
      <w:pPr>
        <w:pStyle w:val="ListParagraph"/>
        <w:tabs>
          <w:tab w:val="left" w:pos="720"/>
        </w:tabs>
        <w:spacing w:line="240" w:lineRule="auto"/>
        <w:ind w:left="90"/>
        <w:jc w:val="both"/>
        <w:rPr>
          <w:rFonts w:ascii="Times New Roman" w:hAnsi="Times New Roman"/>
          <w:bCs/>
          <w:sz w:val="24"/>
          <w:szCs w:val="24"/>
        </w:rPr>
      </w:pPr>
      <w:r w:rsidRPr="00FF12D3">
        <w:rPr>
          <w:rFonts w:ascii="Times New Roman" w:hAnsi="Times New Roman"/>
          <w:bCs/>
          <w:sz w:val="24"/>
          <w:szCs w:val="24"/>
        </w:rPr>
        <w:lastRenderedPageBreak/>
        <w:t>11</w:t>
      </w:r>
      <w:r w:rsidR="005A7EC4" w:rsidRPr="00FF12D3">
        <w:rPr>
          <w:rFonts w:ascii="Times New Roman" w:hAnsi="Times New Roman"/>
          <w:bCs/>
          <w:sz w:val="24"/>
          <w:szCs w:val="24"/>
        </w:rPr>
        <w:t>.</w:t>
      </w:r>
      <w:r w:rsidR="005A7EC4" w:rsidRPr="00FF12D3">
        <w:rPr>
          <w:rFonts w:ascii="Times New Roman" w:hAnsi="Times New Roman"/>
          <w:bCs/>
          <w:sz w:val="24"/>
          <w:szCs w:val="24"/>
        </w:rPr>
        <w:tab/>
      </w:r>
      <w:r w:rsidR="00986A94" w:rsidRPr="00FF12D3">
        <w:rPr>
          <w:rFonts w:ascii="Times New Roman" w:hAnsi="Times New Roman"/>
          <w:bCs/>
          <w:sz w:val="24"/>
          <w:szCs w:val="24"/>
        </w:rPr>
        <w:t>The members of the Security Council and the Peace and Security Council expressed their deep concern at the political, security, human rights and humanitarian situation in South Sudan, which gravely deteriorated since the outbreak of violence on 15 December 2013. They underscored that attacks</w:t>
      </w:r>
      <w:r w:rsidR="005A7EC4" w:rsidRPr="00FF12D3">
        <w:rPr>
          <w:rFonts w:ascii="Times New Roman" w:hAnsi="Times New Roman"/>
          <w:bCs/>
          <w:sz w:val="24"/>
          <w:szCs w:val="24"/>
        </w:rPr>
        <w:t xml:space="preserve"> directed at</w:t>
      </w:r>
      <w:r w:rsidR="00986A94" w:rsidRPr="00FF12D3">
        <w:rPr>
          <w:rFonts w:ascii="Times New Roman" w:hAnsi="Times New Roman"/>
          <w:bCs/>
          <w:sz w:val="24"/>
          <w:szCs w:val="24"/>
        </w:rPr>
        <w:t xml:space="preserve"> civilians are unacceptable</w:t>
      </w:r>
      <w:r w:rsidRPr="00FF12D3">
        <w:rPr>
          <w:rFonts w:ascii="Times New Roman" w:hAnsi="Times New Roman"/>
          <w:bCs/>
          <w:sz w:val="24"/>
          <w:szCs w:val="24"/>
        </w:rPr>
        <w:t>.</w:t>
      </w:r>
      <w:r w:rsidR="00986A94" w:rsidRPr="00FF12D3">
        <w:rPr>
          <w:rFonts w:ascii="Times New Roman" w:hAnsi="Times New Roman"/>
          <w:bCs/>
          <w:sz w:val="24"/>
          <w:szCs w:val="24"/>
        </w:rPr>
        <w:t xml:space="preserve"> </w:t>
      </w:r>
      <w:r w:rsidR="009A2633" w:rsidRPr="00FF12D3">
        <w:rPr>
          <w:rFonts w:ascii="Times New Roman" w:hAnsi="Times New Roman"/>
          <w:bCs/>
          <w:sz w:val="24"/>
          <w:szCs w:val="24"/>
        </w:rPr>
        <w:t>They</w:t>
      </w:r>
      <w:r w:rsidR="00986A94" w:rsidRPr="00FF12D3">
        <w:rPr>
          <w:rFonts w:ascii="Times New Roman" w:hAnsi="Times New Roman"/>
          <w:bCs/>
          <w:sz w:val="24"/>
          <w:szCs w:val="24"/>
        </w:rPr>
        <w:t xml:space="preserve"> called for an immediate end to the violence and for the perpetrators to be held accountable, and reiterated the importance of full engagement in the inclusive peace process mediated by the Intergovernmental Authority for Development (IGAD) as well as upholding fully the Cessation of Hostilities (COH)</w:t>
      </w:r>
      <w:r w:rsidR="00414B79" w:rsidRPr="00FF12D3">
        <w:rPr>
          <w:rFonts w:ascii="Times New Roman" w:hAnsi="Times New Roman"/>
          <w:bCs/>
          <w:sz w:val="24"/>
          <w:szCs w:val="24"/>
        </w:rPr>
        <w:t xml:space="preserve"> Agreement of 23 January 2014</w:t>
      </w:r>
      <w:r w:rsidR="00986A94" w:rsidRPr="00FF12D3">
        <w:rPr>
          <w:rFonts w:ascii="Times New Roman" w:hAnsi="Times New Roman"/>
          <w:bCs/>
          <w:sz w:val="24"/>
          <w:szCs w:val="24"/>
        </w:rPr>
        <w:t xml:space="preserve">.  They </w:t>
      </w:r>
      <w:r w:rsidR="00414B79" w:rsidRPr="00FF12D3">
        <w:rPr>
          <w:rFonts w:ascii="Times New Roman" w:hAnsi="Times New Roman"/>
          <w:bCs/>
          <w:sz w:val="24"/>
          <w:szCs w:val="24"/>
        </w:rPr>
        <w:t>demanded that all parties allow</w:t>
      </w:r>
      <w:r w:rsidR="005B6446" w:rsidRPr="00FF12D3">
        <w:rPr>
          <w:rFonts w:ascii="Times New Roman" w:hAnsi="Times New Roman"/>
          <w:bCs/>
          <w:sz w:val="24"/>
          <w:szCs w:val="24"/>
        </w:rPr>
        <w:t xml:space="preserve">, in accordance with relevant provisions of international law and UN guiding principles of humanitarian assistance, </w:t>
      </w:r>
      <w:r w:rsidR="00414B79" w:rsidRPr="00FF12D3">
        <w:rPr>
          <w:rFonts w:ascii="Times New Roman" w:hAnsi="Times New Roman"/>
          <w:bCs/>
          <w:sz w:val="24"/>
          <w:szCs w:val="24"/>
        </w:rPr>
        <w:t xml:space="preserve"> the full, safe and unhindered access of relief personnel, equipment and supplies, to all those in need  and </w:t>
      </w:r>
      <w:r w:rsidR="00986A94" w:rsidRPr="00FF12D3">
        <w:rPr>
          <w:rFonts w:ascii="Times New Roman" w:hAnsi="Times New Roman"/>
          <w:bCs/>
          <w:sz w:val="24"/>
          <w:szCs w:val="24"/>
        </w:rPr>
        <w:t>underscored the need to strengthen humanitarian responses to populations in need.</w:t>
      </w:r>
    </w:p>
    <w:p w:rsidR="004C4AFD" w:rsidRPr="00FF12D3" w:rsidRDefault="004C4AFD" w:rsidP="00CC6E0D">
      <w:pPr>
        <w:pStyle w:val="ListParagraph"/>
        <w:tabs>
          <w:tab w:val="left" w:pos="720"/>
        </w:tabs>
        <w:spacing w:line="240" w:lineRule="auto"/>
        <w:ind w:left="450"/>
        <w:jc w:val="both"/>
        <w:rPr>
          <w:rFonts w:ascii="Times New Roman" w:hAnsi="Times New Roman"/>
          <w:bCs/>
          <w:sz w:val="24"/>
          <w:szCs w:val="24"/>
        </w:rPr>
      </w:pPr>
    </w:p>
    <w:p w:rsidR="0011315B" w:rsidRPr="00FF12D3" w:rsidRDefault="00824C3A" w:rsidP="00824C3A">
      <w:pPr>
        <w:pStyle w:val="ListParagraph"/>
        <w:tabs>
          <w:tab w:val="left" w:pos="720"/>
        </w:tabs>
        <w:spacing w:line="240" w:lineRule="auto"/>
        <w:ind w:left="0"/>
        <w:jc w:val="both"/>
        <w:rPr>
          <w:rFonts w:ascii="Times New Roman" w:hAnsi="Times New Roman"/>
          <w:bCs/>
          <w:sz w:val="24"/>
          <w:szCs w:val="24"/>
        </w:rPr>
      </w:pPr>
      <w:r w:rsidRPr="00FF12D3">
        <w:rPr>
          <w:rFonts w:ascii="Times New Roman" w:hAnsi="Times New Roman"/>
          <w:bCs/>
          <w:sz w:val="24"/>
          <w:szCs w:val="24"/>
        </w:rPr>
        <w:t>12</w:t>
      </w:r>
      <w:r w:rsidR="005A7EC4" w:rsidRPr="00FF12D3">
        <w:rPr>
          <w:rFonts w:ascii="Times New Roman" w:hAnsi="Times New Roman"/>
          <w:bCs/>
          <w:sz w:val="24"/>
          <w:szCs w:val="24"/>
        </w:rPr>
        <w:t>.</w:t>
      </w:r>
      <w:r w:rsidR="005A7EC4" w:rsidRPr="00FF12D3">
        <w:rPr>
          <w:rFonts w:ascii="Times New Roman" w:hAnsi="Times New Roman"/>
          <w:bCs/>
          <w:sz w:val="24"/>
          <w:szCs w:val="24"/>
        </w:rPr>
        <w:tab/>
      </w:r>
      <w:r w:rsidR="00E2635E" w:rsidRPr="00FF12D3">
        <w:rPr>
          <w:rFonts w:ascii="Times New Roman" w:hAnsi="Times New Roman"/>
          <w:bCs/>
          <w:sz w:val="24"/>
          <w:szCs w:val="24"/>
        </w:rPr>
        <w:t xml:space="preserve">The members of the Security Council and the Peace and Security Council strongly condemned the widespread human rights violations and abuses and violations of international humanitarian law, as well as the incitement to commit such abuses and violations, and emphasized that those responsible for such violations must be held </w:t>
      </w:r>
      <w:proofErr w:type="gramStart"/>
      <w:r w:rsidR="00E2635E" w:rsidRPr="00FF12D3">
        <w:rPr>
          <w:rFonts w:ascii="Times New Roman" w:hAnsi="Times New Roman"/>
          <w:bCs/>
          <w:sz w:val="24"/>
          <w:szCs w:val="24"/>
        </w:rPr>
        <w:t>accountable .</w:t>
      </w:r>
      <w:proofErr w:type="gramEnd"/>
      <w:r w:rsidR="00E2635E" w:rsidRPr="00FF12D3">
        <w:rPr>
          <w:rFonts w:ascii="Times New Roman" w:hAnsi="Times New Roman"/>
          <w:bCs/>
          <w:sz w:val="24"/>
          <w:szCs w:val="24"/>
        </w:rPr>
        <w:t xml:space="preserve"> They noted with deep concern that according to the UNMISS report dated 8 May </w:t>
      </w:r>
      <w:proofErr w:type="gramStart"/>
      <w:r w:rsidR="00E2635E" w:rsidRPr="00FF12D3">
        <w:rPr>
          <w:rFonts w:ascii="Times New Roman" w:hAnsi="Times New Roman"/>
          <w:bCs/>
          <w:sz w:val="24"/>
          <w:szCs w:val="24"/>
        </w:rPr>
        <w:t>2014,</w:t>
      </w:r>
      <w:proofErr w:type="gramEnd"/>
      <w:r w:rsidR="00E2635E" w:rsidRPr="00FF12D3">
        <w:rPr>
          <w:rFonts w:ascii="Times New Roman" w:hAnsi="Times New Roman"/>
          <w:bCs/>
          <w:sz w:val="24"/>
          <w:szCs w:val="24"/>
        </w:rPr>
        <w:t xml:space="preserve"> there are reasonable grounds to believe that war crimes and crimes against humanity, have been committed by all parties to the conflict in South Sudan.  They called on the African Union Commission of Inquiry to pursue its work to ensure reconciliation and accountability for violation</w:t>
      </w:r>
      <w:r w:rsidR="0015285F" w:rsidRPr="00FF12D3">
        <w:rPr>
          <w:rFonts w:ascii="Times New Roman" w:hAnsi="Times New Roman"/>
          <w:bCs/>
          <w:sz w:val="24"/>
          <w:szCs w:val="24"/>
        </w:rPr>
        <w:t>s</w:t>
      </w:r>
      <w:r w:rsidR="00E2635E" w:rsidRPr="00FF12D3">
        <w:rPr>
          <w:rFonts w:ascii="Times New Roman" w:hAnsi="Times New Roman"/>
          <w:bCs/>
          <w:sz w:val="24"/>
          <w:szCs w:val="24"/>
        </w:rPr>
        <w:t xml:space="preserve"> of international humanitarian law,</w:t>
      </w:r>
      <w:r w:rsidR="0015285F" w:rsidRPr="00FF12D3">
        <w:rPr>
          <w:rFonts w:ascii="Times New Roman" w:hAnsi="Times New Roman"/>
          <w:bCs/>
          <w:sz w:val="24"/>
          <w:szCs w:val="24"/>
        </w:rPr>
        <w:t xml:space="preserve"> and</w:t>
      </w:r>
      <w:r w:rsidR="00E2635E" w:rsidRPr="00FF12D3">
        <w:rPr>
          <w:rFonts w:ascii="Times New Roman" w:hAnsi="Times New Roman"/>
          <w:bCs/>
          <w:sz w:val="24"/>
          <w:szCs w:val="24"/>
        </w:rPr>
        <w:t xml:space="preserve"> human rights violations and abuses committed during the armed conflict.</w:t>
      </w:r>
    </w:p>
    <w:p w:rsidR="0011315B" w:rsidRPr="00FF12D3" w:rsidRDefault="0011315B" w:rsidP="00824C3A">
      <w:pPr>
        <w:pStyle w:val="ListParagraph"/>
        <w:tabs>
          <w:tab w:val="left" w:pos="720"/>
        </w:tabs>
        <w:spacing w:line="240" w:lineRule="auto"/>
        <w:ind w:left="0"/>
        <w:jc w:val="both"/>
        <w:rPr>
          <w:rFonts w:ascii="Times New Roman" w:hAnsi="Times New Roman"/>
          <w:bCs/>
          <w:sz w:val="24"/>
          <w:szCs w:val="24"/>
        </w:rPr>
      </w:pPr>
    </w:p>
    <w:p w:rsidR="00E2635E" w:rsidRPr="00FF12D3" w:rsidRDefault="0011315B" w:rsidP="00824C3A">
      <w:pPr>
        <w:pStyle w:val="ListParagraph"/>
        <w:tabs>
          <w:tab w:val="left" w:pos="720"/>
        </w:tabs>
        <w:spacing w:line="240" w:lineRule="auto"/>
        <w:ind w:left="0"/>
        <w:jc w:val="both"/>
        <w:rPr>
          <w:rFonts w:ascii="Times New Roman" w:hAnsi="Times New Roman"/>
          <w:bCs/>
          <w:sz w:val="24"/>
          <w:szCs w:val="24"/>
        </w:rPr>
      </w:pPr>
      <w:r w:rsidRPr="00FF12D3">
        <w:rPr>
          <w:rFonts w:ascii="Times New Roman" w:hAnsi="Times New Roman"/>
          <w:bCs/>
          <w:sz w:val="24"/>
          <w:szCs w:val="24"/>
        </w:rPr>
        <w:t>13.</w:t>
      </w:r>
      <w:r w:rsidRPr="00FF12D3">
        <w:rPr>
          <w:rFonts w:ascii="Times New Roman" w:hAnsi="Times New Roman"/>
          <w:bCs/>
          <w:sz w:val="24"/>
          <w:szCs w:val="24"/>
        </w:rPr>
        <w:tab/>
      </w:r>
      <w:r w:rsidR="00986A94" w:rsidRPr="00FF12D3">
        <w:rPr>
          <w:rFonts w:ascii="Times New Roman" w:hAnsi="Times New Roman"/>
          <w:bCs/>
          <w:sz w:val="24"/>
          <w:szCs w:val="24"/>
        </w:rPr>
        <w:t>The members of the Security Council and the Peace and Security Council welcomed the signing of the “</w:t>
      </w:r>
      <w:r w:rsidR="00986A94" w:rsidRPr="00FF12D3">
        <w:rPr>
          <w:rFonts w:ascii="Times New Roman" w:hAnsi="Times New Roman"/>
          <w:bCs/>
          <w:i/>
          <w:sz w:val="24"/>
          <w:szCs w:val="24"/>
        </w:rPr>
        <w:t>Agreement to Resolve the Crisis in South Sudan”</w:t>
      </w:r>
      <w:r w:rsidR="00986A94" w:rsidRPr="00FF12D3">
        <w:rPr>
          <w:rFonts w:ascii="Times New Roman" w:hAnsi="Times New Roman"/>
          <w:bCs/>
          <w:sz w:val="24"/>
          <w:szCs w:val="24"/>
        </w:rPr>
        <w:t xml:space="preserve"> by President </w:t>
      </w:r>
      <w:proofErr w:type="spellStart"/>
      <w:r w:rsidR="00986A94" w:rsidRPr="00FF12D3">
        <w:rPr>
          <w:rFonts w:ascii="Times New Roman" w:hAnsi="Times New Roman"/>
          <w:bCs/>
          <w:sz w:val="24"/>
          <w:szCs w:val="24"/>
        </w:rPr>
        <w:t>Salva</w:t>
      </w:r>
      <w:proofErr w:type="spellEnd"/>
      <w:r w:rsidR="00986A94" w:rsidRPr="00FF12D3">
        <w:rPr>
          <w:rFonts w:ascii="Times New Roman" w:hAnsi="Times New Roman"/>
          <w:bCs/>
          <w:sz w:val="24"/>
          <w:szCs w:val="24"/>
        </w:rPr>
        <w:t xml:space="preserve"> </w:t>
      </w:r>
      <w:proofErr w:type="spellStart"/>
      <w:r w:rsidR="00986A94" w:rsidRPr="00FF12D3">
        <w:rPr>
          <w:rFonts w:ascii="Times New Roman" w:hAnsi="Times New Roman"/>
          <w:bCs/>
          <w:sz w:val="24"/>
          <w:szCs w:val="24"/>
        </w:rPr>
        <w:t>Kiir</w:t>
      </w:r>
      <w:proofErr w:type="spellEnd"/>
      <w:r w:rsidR="00986A94" w:rsidRPr="00FF12D3">
        <w:rPr>
          <w:rFonts w:ascii="Times New Roman" w:hAnsi="Times New Roman"/>
          <w:bCs/>
          <w:sz w:val="24"/>
          <w:szCs w:val="24"/>
        </w:rPr>
        <w:t xml:space="preserve"> </w:t>
      </w:r>
      <w:proofErr w:type="spellStart"/>
      <w:r w:rsidR="00986A94" w:rsidRPr="00FF12D3">
        <w:rPr>
          <w:rFonts w:ascii="Times New Roman" w:hAnsi="Times New Roman"/>
          <w:bCs/>
          <w:sz w:val="24"/>
          <w:szCs w:val="24"/>
        </w:rPr>
        <w:t>Mayardit</w:t>
      </w:r>
      <w:proofErr w:type="spellEnd"/>
      <w:r w:rsidR="00986A94" w:rsidRPr="00FF12D3">
        <w:rPr>
          <w:rFonts w:ascii="Times New Roman" w:hAnsi="Times New Roman"/>
          <w:bCs/>
          <w:sz w:val="24"/>
          <w:szCs w:val="24"/>
        </w:rPr>
        <w:t xml:space="preserve"> of the Republic of South Sudan and Dr. </w:t>
      </w:r>
      <w:proofErr w:type="spellStart"/>
      <w:r w:rsidR="00986A94" w:rsidRPr="00FF12D3">
        <w:rPr>
          <w:rFonts w:ascii="Times New Roman" w:hAnsi="Times New Roman"/>
          <w:bCs/>
          <w:sz w:val="24"/>
          <w:szCs w:val="24"/>
        </w:rPr>
        <w:t>Riek</w:t>
      </w:r>
      <w:proofErr w:type="spellEnd"/>
      <w:r w:rsidR="00986A94" w:rsidRPr="00FF12D3">
        <w:rPr>
          <w:rFonts w:ascii="Times New Roman" w:hAnsi="Times New Roman"/>
          <w:bCs/>
          <w:sz w:val="24"/>
          <w:szCs w:val="24"/>
        </w:rPr>
        <w:t xml:space="preserve"> </w:t>
      </w:r>
      <w:proofErr w:type="spellStart"/>
      <w:r w:rsidR="00986A94" w:rsidRPr="00FF12D3">
        <w:rPr>
          <w:rFonts w:ascii="Times New Roman" w:hAnsi="Times New Roman"/>
          <w:bCs/>
          <w:sz w:val="24"/>
          <w:szCs w:val="24"/>
        </w:rPr>
        <w:t>Machar</w:t>
      </w:r>
      <w:proofErr w:type="spellEnd"/>
      <w:r w:rsidR="00986A94" w:rsidRPr="00FF12D3">
        <w:rPr>
          <w:rFonts w:ascii="Times New Roman" w:hAnsi="Times New Roman"/>
          <w:bCs/>
          <w:sz w:val="24"/>
          <w:szCs w:val="24"/>
        </w:rPr>
        <w:t xml:space="preserve"> </w:t>
      </w:r>
      <w:proofErr w:type="spellStart"/>
      <w:r w:rsidR="00986A94" w:rsidRPr="00FF12D3">
        <w:rPr>
          <w:rFonts w:ascii="Times New Roman" w:hAnsi="Times New Roman"/>
          <w:bCs/>
          <w:sz w:val="24"/>
          <w:szCs w:val="24"/>
        </w:rPr>
        <w:t>Teny</w:t>
      </w:r>
      <w:proofErr w:type="spellEnd"/>
      <w:r w:rsidR="00986A94" w:rsidRPr="00FF12D3">
        <w:rPr>
          <w:rFonts w:ascii="Times New Roman" w:hAnsi="Times New Roman"/>
          <w:bCs/>
          <w:sz w:val="24"/>
          <w:szCs w:val="24"/>
        </w:rPr>
        <w:t xml:space="preserve">, Chairman of the Sudan People’s Liberation Movement/Army (SPLM/A) in Opposition, in Addis Ababa on 9 May 2014, under the auspices of Prime Minister </w:t>
      </w:r>
      <w:proofErr w:type="spellStart"/>
      <w:r w:rsidR="00986A94" w:rsidRPr="00FF12D3">
        <w:rPr>
          <w:rFonts w:ascii="Times New Roman" w:hAnsi="Times New Roman"/>
          <w:bCs/>
          <w:sz w:val="24"/>
          <w:szCs w:val="24"/>
        </w:rPr>
        <w:t>Hailemariam</w:t>
      </w:r>
      <w:proofErr w:type="spellEnd"/>
      <w:r w:rsidR="00986A94" w:rsidRPr="00FF12D3">
        <w:rPr>
          <w:rFonts w:ascii="Times New Roman" w:hAnsi="Times New Roman"/>
          <w:bCs/>
          <w:sz w:val="24"/>
          <w:szCs w:val="24"/>
        </w:rPr>
        <w:t xml:space="preserve"> </w:t>
      </w:r>
      <w:proofErr w:type="spellStart"/>
      <w:r w:rsidR="00986A94" w:rsidRPr="00FF12D3">
        <w:rPr>
          <w:rFonts w:ascii="Times New Roman" w:hAnsi="Times New Roman"/>
          <w:bCs/>
          <w:sz w:val="24"/>
          <w:szCs w:val="24"/>
        </w:rPr>
        <w:t>Dessalegn</w:t>
      </w:r>
      <w:proofErr w:type="spellEnd"/>
      <w:r w:rsidR="00986A94" w:rsidRPr="00FF12D3">
        <w:rPr>
          <w:rFonts w:ascii="Times New Roman" w:hAnsi="Times New Roman"/>
          <w:bCs/>
          <w:sz w:val="24"/>
          <w:szCs w:val="24"/>
        </w:rPr>
        <w:t xml:space="preserve"> of Ethiopia, Chair of the Intergovernmental Authority on Development (IGAD). They urged the parties to fully implement this agreement in good faith, towards an inclusive transitional government, national reconciliation, and an open democratic system of governance that can respond to the basic needs of</w:t>
      </w:r>
      <w:r w:rsidR="005B6446" w:rsidRPr="00FF12D3">
        <w:rPr>
          <w:rFonts w:ascii="Times New Roman" w:hAnsi="Times New Roman"/>
          <w:bCs/>
          <w:sz w:val="24"/>
          <w:szCs w:val="24"/>
        </w:rPr>
        <w:t xml:space="preserve"> all of the people of South Sudan</w:t>
      </w:r>
      <w:r w:rsidR="00986A94" w:rsidRPr="00FF12D3">
        <w:rPr>
          <w:rFonts w:ascii="Times New Roman" w:hAnsi="Times New Roman"/>
          <w:bCs/>
          <w:sz w:val="24"/>
          <w:szCs w:val="24"/>
        </w:rPr>
        <w:t xml:space="preserve"> and protect their human rights. </w:t>
      </w:r>
      <w:r w:rsidR="009A2633" w:rsidRPr="00FF12D3">
        <w:rPr>
          <w:rFonts w:ascii="Times New Roman" w:hAnsi="Times New Roman"/>
          <w:bCs/>
          <w:sz w:val="24"/>
          <w:szCs w:val="24"/>
        </w:rPr>
        <w:t xml:space="preserve">They underscored the importance of ensuring the effective participation of women at all levels of implementation of the </w:t>
      </w:r>
      <w:r w:rsidR="002447AD" w:rsidRPr="00FF12D3">
        <w:rPr>
          <w:rFonts w:ascii="Times New Roman" w:hAnsi="Times New Roman"/>
          <w:bCs/>
          <w:sz w:val="24"/>
          <w:szCs w:val="24"/>
        </w:rPr>
        <w:t>A</w:t>
      </w:r>
      <w:r w:rsidR="009A2633" w:rsidRPr="00FF12D3">
        <w:rPr>
          <w:rFonts w:ascii="Times New Roman" w:hAnsi="Times New Roman"/>
          <w:bCs/>
          <w:sz w:val="24"/>
          <w:szCs w:val="24"/>
        </w:rPr>
        <w:t>greement, conflict resolution and peacebuilding</w:t>
      </w:r>
      <w:r w:rsidR="002447AD" w:rsidRPr="00FF12D3">
        <w:rPr>
          <w:rFonts w:ascii="Times New Roman" w:hAnsi="Times New Roman"/>
          <w:bCs/>
          <w:sz w:val="24"/>
          <w:szCs w:val="24"/>
        </w:rPr>
        <w:t>.</w:t>
      </w:r>
      <w:r w:rsidR="009A2633" w:rsidRPr="00FF12D3">
        <w:rPr>
          <w:rFonts w:ascii="Times New Roman" w:hAnsi="Times New Roman"/>
          <w:bCs/>
          <w:sz w:val="24"/>
          <w:szCs w:val="24"/>
        </w:rPr>
        <w:t xml:space="preserve"> </w:t>
      </w:r>
      <w:r w:rsidR="00986A94" w:rsidRPr="00FF12D3">
        <w:rPr>
          <w:rFonts w:ascii="Times New Roman" w:hAnsi="Times New Roman"/>
          <w:bCs/>
          <w:sz w:val="24"/>
          <w:szCs w:val="24"/>
        </w:rPr>
        <w:t xml:space="preserve">They commended IGAD for facilitating the political dialogue aimed at finding a lasting solution and reiterated support of both organs to ensure the success of these efforts. The members of the Security Council and the Peace and Security Council expressed their appreciation for the actions taken by the United Nations Mission in South Sudan (UNMISS) peacekeepers to protect civilians, including foreign nationals, under threat of physical violence and to stabilize the security situation. They </w:t>
      </w:r>
      <w:r w:rsidR="0032158E" w:rsidRPr="00FF12D3">
        <w:rPr>
          <w:rFonts w:ascii="Times New Roman" w:hAnsi="Times New Roman"/>
          <w:bCs/>
          <w:sz w:val="24"/>
          <w:szCs w:val="24"/>
        </w:rPr>
        <w:t xml:space="preserve">called for the swift deployment and integration of forces from </w:t>
      </w:r>
      <w:r w:rsidR="004D215A" w:rsidRPr="00FF12D3">
        <w:rPr>
          <w:rFonts w:ascii="Times New Roman" w:hAnsi="Times New Roman"/>
          <w:bCs/>
          <w:sz w:val="24"/>
          <w:szCs w:val="24"/>
        </w:rPr>
        <w:t>the region into</w:t>
      </w:r>
      <w:r w:rsidR="0032158E" w:rsidRPr="00FF12D3">
        <w:rPr>
          <w:rFonts w:ascii="Times New Roman" w:hAnsi="Times New Roman"/>
          <w:bCs/>
          <w:sz w:val="24"/>
          <w:szCs w:val="24"/>
        </w:rPr>
        <w:t xml:space="preserve"> UNMISS to support the Mission and its revised mandate</w:t>
      </w:r>
      <w:r w:rsidR="00986A94" w:rsidRPr="00FF12D3">
        <w:rPr>
          <w:rFonts w:ascii="Times New Roman" w:hAnsi="Times New Roman"/>
          <w:bCs/>
          <w:sz w:val="24"/>
          <w:szCs w:val="24"/>
        </w:rPr>
        <w:t xml:space="preserve">.  </w:t>
      </w:r>
    </w:p>
    <w:p w:rsidR="004C4AFD" w:rsidRPr="00FF12D3" w:rsidRDefault="004C4AFD" w:rsidP="00CC6E0D">
      <w:pPr>
        <w:pStyle w:val="ListParagraph"/>
        <w:tabs>
          <w:tab w:val="left" w:pos="720"/>
        </w:tabs>
        <w:spacing w:line="240" w:lineRule="auto"/>
        <w:ind w:left="90"/>
        <w:jc w:val="both"/>
        <w:rPr>
          <w:rFonts w:ascii="Times New Roman" w:hAnsi="Times New Roman"/>
          <w:bCs/>
          <w:sz w:val="24"/>
          <w:szCs w:val="24"/>
          <w:lang w:val="en-GB" w:eastAsia="en-GB"/>
        </w:rPr>
      </w:pPr>
    </w:p>
    <w:p w:rsidR="0015285F" w:rsidRPr="00FF12D3" w:rsidRDefault="0015285F" w:rsidP="00CC6E0D">
      <w:pPr>
        <w:pStyle w:val="ListParagraph"/>
        <w:tabs>
          <w:tab w:val="left" w:pos="720"/>
        </w:tabs>
        <w:spacing w:line="240" w:lineRule="auto"/>
        <w:ind w:left="90"/>
        <w:jc w:val="both"/>
        <w:rPr>
          <w:rFonts w:ascii="Times New Roman" w:hAnsi="Times New Roman"/>
          <w:bCs/>
          <w:sz w:val="24"/>
          <w:szCs w:val="24"/>
          <w:lang w:val="en-GB" w:eastAsia="en-GB"/>
        </w:rPr>
      </w:pPr>
    </w:p>
    <w:p w:rsidR="0015285F" w:rsidRPr="00FF12D3" w:rsidRDefault="0015285F" w:rsidP="00CC6E0D">
      <w:pPr>
        <w:pStyle w:val="ListParagraph"/>
        <w:tabs>
          <w:tab w:val="left" w:pos="720"/>
        </w:tabs>
        <w:spacing w:line="240" w:lineRule="auto"/>
        <w:ind w:left="90"/>
        <w:jc w:val="both"/>
        <w:rPr>
          <w:rFonts w:ascii="Times New Roman" w:hAnsi="Times New Roman"/>
          <w:bCs/>
          <w:sz w:val="24"/>
          <w:szCs w:val="24"/>
          <w:lang w:val="en-GB" w:eastAsia="en-GB"/>
        </w:rPr>
      </w:pPr>
    </w:p>
    <w:p w:rsidR="00986A94" w:rsidRPr="00FF12D3" w:rsidRDefault="00986A94" w:rsidP="00CC6E0D">
      <w:pPr>
        <w:spacing w:line="240" w:lineRule="auto"/>
        <w:jc w:val="both"/>
        <w:rPr>
          <w:rFonts w:ascii="Times New Roman" w:hAnsi="Times New Roman"/>
          <w:b/>
          <w:bCs/>
          <w:sz w:val="24"/>
          <w:szCs w:val="24"/>
          <w:u w:val="single"/>
        </w:rPr>
      </w:pPr>
      <w:r w:rsidRPr="00FF12D3">
        <w:rPr>
          <w:rFonts w:ascii="Times New Roman" w:hAnsi="Times New Roman"/>
          <w:b/>
          <w:bCs/>
          <w:sz w:val="24"/>
          <w:szCs w:val="24"/>
          <w:u w:val="single"/>
        </w:rPr>
        <w:t>On the situation in the Democratic Republic of Congo</w:t>
      </w:r>
    </w:p>
    <w:p w:rsidR="000D2689" w:rsidRPr="00FF12D3" w:rsidRDefault="0011315B" w:rsidP="000D2689">
      <w:pPr>
        <w:tabs>
          <w:tab w:val="left" w:pos="720"/>
        </w:tabs>
        <w:spacing w:line="240" w:lineRule="auto"/>
        <w:ind w:left="90"/>
        <w:jc w:val="both"/>
        <w:rPr>
          <w:rFonts w:ascii="Times New Roman" w:hAnsi="Times New Roman"/>
          <w:bCs/>
          <w:sz w:val="24"/>
          <w:szCs w:val="24"/>
        </w:rPr>
      </w:pPr>
      <w:r w:rsidRPr="00FF12D3">
        <w:rPr>
          <w:rFonts w:ascii="Times New Roman" w:hAnsi="Times New Roman"/>
          <w:bCs/>
          <w:sz w:val="24"/>
          <w:szCs w:val="24"/>
        </w:rPr>
        <w:lastRenderedPageBreak/>
        <w:t xml:space="preserve">14. </w:t>
      </w:r>
      <w:r w:rsidR="00986A94" w:rsidRPr="00FF12D3">
        <w:rPr>
          <w:rFonts w:ascii="Times New Roman" w:hAnsi="Times New Roman"/>
          <w:bCs/>
          <w:sz w:val="24"/>
          <w:szCs w:val="24"/>
        </w:rPr>
        <w:t xml:space="preserve">The members of the Security Council and the Peace and Security Council expressed concern over the fragile security and humanitarian situation which continues to prevail in the eastern part of the Democratic Republic of the Congo.  They further expressed concern over the destabilizing activities of armed groups, including the Democratic Forces for the Liberation of Rwanda (FDLR), the Allied Democratic Forces (ADF), and the Lord’s Resistance Army (LRA). </w:t>
      </w:r>
      <w:r w:rsidR="0006294D" w:rsidRPr="00FF12D3">
        <w:rPr>
          <w:rFonts w:ascii="Times New Roman" w:hAnsi="Times New Roman"/>
          <w:bCs/>
          <w:sz w:val="24"/>
          <w:szCs w:val="24"/>
        </w:rPr>
        <w:t>They welcomed the end of the rebellion by the 23 March Movement (M23) and the signing in Nairobi by the M23, the Government of DRC</w:t>
      </w:r>
      <w:r w:rsidR="005E7D1E" w:rsidRPr="00FF12D3">
        <w:rPr>
          <w:rFonts w:ascii="Times New Roman" w:hAnsi="Times New Roman"/>
          <w:bCs/>
          <w:sz w:val="24"/>
          <w:szCs w:val="24"/>
        </w:rPr>
        <w:t xml:space="preserve"> </w:t>
      </w:r>
      <w:r w:rsidR="0006294D" w:rsidRPr="00FF12D3">
        <w:rPr>
          <w:rFonts w:ascii="Times New Roman" w:hAnsi="Times New Roman"/>
          <w:bCs/>
          <w:sz w:val="24"/>
          <w:szCs w:val="24"/>
        </w:rPr>
        <w:t xml:space="preserve">of the documents concluding the Kampala Dialogue facilitated by Uganda as chair of the ICGLR, and stressed the importance of ensuring that all provisions of the signed documents are implemented swiftly and in good faith. </w:t>
      </w:r>
      <w:r w:rsidR="00986A94" w:rsidRPr="00FF12D3">
        <w:rPr>
          <w:rFonts w:ascii="Times New Roman" w:hAnsi="Times New Roman"/>
          <w:bCs/>
          <w:sz w:val="24"/>
          <w:szCs w:val="24"/>
        </w:rPr>
        <w:t xml:space="preserve">They strongly condemned the on-going </w:t>
      </w:r>
      <w:r w:rsidR="0015285F" w:rsidRPr="00FF12D3">
        <w:rPr>
          <w:rFonts w:ascii="Times New Roman" w:hAnsi="Times New Roman"/>
          <w:bCs/>
          <w:sz w:val="24"/>
          <w:szCs w:val="24"/>
        </w:rPr>
        <w:t xml:space="preserve">violations and </w:t>
      </w:r>
      <w:r w:rsidR="0032158E" w:rsidRPr="00FF12D3">
        <w:rPr>
          <w:rFonts w:ascii="Times New Roman" w:hAnsi="Times New Roman"/>
          <w:bCs/>
          <w:sz w:val="24"/>
          <w:szCs w:val="24"/>
        </w:rPr>
        <w:t>abuses of human rights and violations of international humanitarian law</w:t>
      </w:r>
      <w:r w:rsidR="00986A94" w:rsidRPr="00FF12D3">
        <w:rPr>
          <w:rFonts w:ascii="Times New Roman" w:hAnsi="Times New Roman"/>
          <w:bCs/>
          <w:sz w:val="24"/>
          <w:szCs w:val="24"/>
        </w:rPr>
        <w:t xml:space="preserve">, including sexual and gender-based violence, and the recruitment and use of children perpetrated by armed groups, and called </w:t>
      </w:r>
      <w:r w:rsidR="002447AD" w:rsidRPr="00FF12D3">
        <w:rPr>
          <w:rFonts w:ascii="Times New Roman" w:hAnsi="Times New Roman"/>
          <w:bCs/>
          <w:sz w:val="24"/>
          <w:szCs w:val="24"/>
        </w:rPr>
        <w:t xml:space="preserve">for </w:t>
      </w:r>
      <w:r w:rsidR="00986A94" w:rsidRPr="00FF12D3">
        <w:rPr>
          <w:rFonts w:ascii="Times New Roman" w:hAnsi="Times New Roman"/>
          <w:bCs/>
          <w:sz w:val="24"/>
          <w:szCs w:val="24"/>
        </w:rPr>
        <w:t>the immediate cessation of all forms of violence.</w:t>
      </w:r>
    </w:p>
    <w:p w:rsidR="00986A94" w:rsidRPr="00FF12D3" w:rsidRDefault="000D2689" w:rsidP="000D2689">
      <w:pPr>
        <w:tabs>
          <w:tab w:val="left" w:pos="720"/>
        </w:tabs>
        <w:spacing w:line="240" w:lineRule="auto"/>
        <w:ind w:left="90"/>
        <w:jc w:val="both"/>
        <w:rPr>
          <w:rFonts w:ascii="Times New Roman" w:hAnsi="Times New Roman"/>
          <w:bCs/>
          <w:sz w:val="24"/>
          <w:szCs w:val="24"/>
        </w:rPr>
      </w:pPr>
      <w:r w:rsidRPr="00FF12D3">
        <w:rPr>
          <w:rFonts w:ascii="Times New Roman" w:hAnsi="Times New Roman"/>
          <w:bCs/>
          <w:sz w:val="24"/>
          <w:szCs w:val="24"/>
        </w:rPr>
        <w:t>15.</w:t>
      </w:r>
      <w:r w:rsidRPr="00FF12D3">
        <w:rPr>
          <w:rFonts w:ascii="Times New Roman" w:hAnsi="Times New Roman"/>
          <w:bCs/>
          <w:sz w:val="24"/>
          <w:szCs w:val="24"/>
        </w:rPr>
        <w:tab/>
      </w:r>
      <w:r w:rsidR="00115DA8" w:rsidRPr="00A814B2">
        <w:rPr>
          <w:rFonts w:ascii="Times New Roman" w:hAnsi="Times New Roman"/>
          <w:bCs/>
          <w:color w:val="000000"/>
          <w:sz w:val="24"/>
          <w:szCs w:val="24"/>
        </w:rPr>
        <w:t>The members of the Security Council and the Peace and Security Council called on all signatories and countries in the region in their efforts to fight against armed groups, to fulfil promptly, fully and in good faith their respective commitments subscribed for under the Peace, Security and Cooperation Framework Agreement for the Democratic Republic of the Congo and the region</w:t>
      </w:r>
      <w:r w:rsidR="00986A94" w:rsidRPr="00FF12D3">
        <w:rPr>
          <w:rFonts w:ascii="Times New Roman" w:hAnsi="Times New Roman"/>
          <w:bCs/>
          <w:sz w:val="24"/>
          <w:szCs w:val="24"/>
        </w:rPr>
        <w:t xml:space="preserve">. They urged the Government of the DRC to </w:t>
      </w:r>
      <w:r w:rsidR="005E7D1E" w:rsidRPr="00FF12D3">
        <w:rPr>
          <w:rFonts w:ascii="Times New Roman" w:hAnsi="Times New Roman"/>
          <w:bCs/>
          <w:sz w:val="24"/>
          <w:szCs w:val="24"/>
        </w:rPr>
        <w:t xml:space="preserve">take further steps to </w:t>
      </w:r>
      <w:r w:rsidR="00986A94" w:rsidRPr="00FF12D3">
        <w:rPr>
          <w:rFonts w:ascii="Times New Roman" w:hAnsi="Times New Roman"/>
          <w:bCs/>
          <w:sz w:val="24"/>
          <w:szCs w:val="24"/>
        </w:rPr>
        <w:t>implement</w:t>
      </w:r>
      <w:r w:rsidR="005E7D1E" w:rsidRPr="00FF12D3">
        <w:rPr>
          <w:rFonts w:ascii="Times New Roman" w:hAnsi="Times New Roman"/>
          <w:bCs/>
          <w:sz w:val="24"/>
          <w:szCs w:val="24"/>
        </w:rPr>
        <w:t xml:space="preserve"> their commitment under</w:t>
      </w:r>
      <w:r w:rsidR="00986A94" w:rsidRPr="00FF12D3">
        <w:rPr>
          <w:rFonts w:ascii="Times New Roman" w:hAnsi="Times New Roman"/>
          <w:bCs/>
          <w:sz w:val="24"/>
          <w:szCs w:val="24"/>
        </w:rPr>
        <w:t xml:space="preserve"> the PSC Framework</w:t>
      </w:r>
      <w:r w:rsidR="005E7D1E" w:rsidRPr="00FF12D3">
        <w:rPr>
          <w:rFonts w:ascii="Times New Roman" w:hAnsi="Times New Roman"/>
          <w:bCs/>
          <w:sz w:val="24"/>
          <w:szCs w:val="24"/>
        </w:rPr>
        <w:t>, including the establishment of a professional, accountable and sustainable national army, including a Rapid Reaction Force, in accordance with its commitment to deepen SSR and the finalisation of the development of a comprehensive Disarmament, Demobilization and Reintegration (DDR) and Demobilization, Repatriation, Reintegration and Resettlement (DDRRR) plan</w:t>
      </w:r>
      <w:r w:rsidR="00986A94" w:rsidRPr="00FF12D3">
        <w:rPr>
          <w:rFonts w:ascii="Times New Roman" w:hAnsi="Times New Roman"/>
          <w:bCs/>
          <w:sz w:val="24"/>
          <w:szCs w:val="24"/>
        </w:rPr>
        <w:t xml:space="preserve">. They reaffirmed their support to the good offices work of the Special Representative of the Secretary-General for the DRC, Special Envoy of the Secretary-General for the Great Lakes region, the Special Representative of the African Union for the Great Lakes Region, the Special Envoy of the United States for the Great Lakes region and the European Union Senior Coordinator for the Great Lakes region to support the implementation of the PSC Framework. </w:t>
      </w:r>
    </w:p>
    <w:p w:rsidR="00986A94" w:rsidRPr="00FF12D3" w:rsidRDefault="00986A94" w:rsidP="00CC6E0D">
      <w:pPr>
        <w:pStyle w:val="ListParagraph"/>
        <w:tabs>
          <w:tab w:val="left" w:pos="720"/>
        </w:tabs>
        <w:spacing w:line="240" w:lineRule="auto"/>
        <w:ind w:left="90"/>
        <w:jc w:val="both"/>
        <w:rPr>
          <w:rFonts w:ascii="Times New Roman" w:hAnsi="Times New Roman"/>
          <w:bCs/>
          <w:sz w:val="24"/>
          <w:szCs w:val="24"/>
        </w:rPr>
      </w:pPr>
    </w:p>
    <w:p w:rsidR="00986A94" w:rsidRPr="00FF12D3" w:rsidRDefault="00D05830" w:rsidP="00D05830">
      <w:pPr>
        <w:tabs>
          <w:tab w:val="left" w:pos="720"/>
        </w:tabs>
        <w:spacing w:line="240" w:lineRule="auto"/>
        <w:ind w:left="90"/>
        <w:jc w:val="both"/>
        <w:rPr>
          <w:rFonts w:ascii="Times New Roman" w:hAnsi="Times New Roman"/>
          <w:bCs/>
          <w:sz w:val="24"/>
          <w:szCs w:val="24"/>
        </w:rPr>
      </w:pPr>
      <w:r w:rsidRPr="00FF12D3">
        <w:rPr>
          <w:rFonts w:ascii="Times New Roman" w:hAnsi="Times New Roman"/>
          <w:bCs/>
          <w:sz w:val="24"/>
          <w:szCs w:val="24"/>
        </w:rPr>
        <w:t xml:space="preserve">16. </w:t>
      </w:r>
      <w:r w:rsidR="00986A94" w:rsidRPr="00FF12D3">
        <w:rPr>
          <w:rFonts w:ascii="Times New Roman" w:hAnsi="Times New Roman"/>
          <w:bCs/>
          <w:sz w:val="24"/>
          <w:szCs w:val="24"/>
        </w:rPr>
        <w:t>The members of the Security Council and the Peace and Security Council commended the contribution of the United Nations Organization Stabilization Mission in the DR Congo (MONUSCO), including its Intervention Brigade to further peace and stab</w:t>
      </w:r>
      <w:r w:rsidR="003A35B0" w:rsidRPr="00FF12D3">
        <w:rPr>
          <w:rFonts w:ascii="Times New Roman" w:hAnsi="Times New Roman"/>
          <w:bCs/>
          <w:sz w:val="24"/>
          <w:szCs w:val="24"/>
        </w:rPr>
        <w:t xml:space="preserve">ility in the DRC, and welcomed </w:t>
      </w:r>
      <w:r w:rsidR="00986A94" w:rsidRPr="00FF12D3">
        <w:rPr>
          <w:rFonts w:ascii="Times New Roman" w:hAnsi="Times New Roman"/>
          <w:bCs/>
          <w:sz w:val="24"/>
          <w:szCs w:val="24"/>
        </w:rPr>
        <w:t xml:space="preserve">the commitment of troop-contributing countries to MONUSCO in fulfilling its protection of </w:t>
      </w:r>
      <w:proofErr w:type="gramStart"/>
      <w:r w:rsidR="00986A94" w:rsidRPr="00FF12D3">
        <w:rPr>
          <w:rFonts w:ascii="Times New Roman" w:hAnsi="Times New Roman"/>
          <w:bCs/>
          <w:sz w:val="24"/>
          <w:szCs w:val="24"/>
        </w:rPr>
        <w:t>civilians</w:t>
      </w:r>
      <w:proofErr w:type="gramEnd"/>
      <w:r w:rsidR="00986A94" w:rsidRPr="00FF12D3">
        <w:rPr>
          <w:rFonts w:ascii="Times New Roman" w:hAnsi="Times New Roman"/>
          <w:bCs/>
          <w:sz w:val="24"/>
          <w:szCs w:val="24"/>
        </w:rPr>
        <w:t xml:space="preserve"> mandate.</w:t>
      </w:r>
    </w:p>
    <w:p w:rsidR="00986A94" w:rsidRPr="00FF12D3" w:rsidRDefault="00986A94" w:rsidP="00CC6E0D">
      <w:pPr>
        <w:pStyle w:val="ListParagraph"/>
        <w:tabs>
          <w:tab w:val="left" w:pos="720"/>
        </w:tabs>
        <w:spacing w:line="240" w:lineRule="auto"/>
        <w:ind w:left="90"/>
        <w:jc w:val="both"/>
        <w:rPr>
          <w:rFonts w:ascii="Times New Roman" w:hAnsi="Times New Roman"/>
          <w:bCs/>
          <w:sz w:val="24"/>
          <w:szCs w:val="24"/>
        </w:rPr>
      </w:pPr>
    </w:p>
    <w:p w:rsidR="00986A94" w:rsidRPr="00FF12D3" w:rsidRDefault="00D05830" w:rsidP="00D05830">
      <w:pPr>
        <w:tabs>
          <w:tab w:val="left" w:pos="720"/>
        </w:tabs>
        <w:spacing w:line="240" w:lineRule="auto"/>
        <w:ind w:left="90"/>
        <w:jc w:val="both"/>
        <w:rPr>
          <w:rFonts w:ascii="Times New Roman" w:hAnsi="Times New Roman"/>
          <w:bCs/>
          <w:sz w:val="24"/>
          <w:szCs w:val="24"/>
        </w:rPr>
      </w:pPr>
      <w:r w:rsidRPr="00FF12D3">
        <w:rPr>
          <w:rFonts w:ascii="Times New Roman" w:hAnsi="Times New Roman"/>
          <w:bCs/>
          <w:sz w:val="24"/>
          <w:szCs w:val="24"/>
        </w:rPr>
        <w:t xml:space="preserve">17. </w:t>
      </w:r>
      <w:r w:rsidR="00986A94" w:rsidRPr="00FF12D3">
        <w:rPr>
          <w:rFonts w:ascii="Times New Roman" w:hAnsi="Times New Roman"/>
          <w:bCs/>
          <w:sz w:val="24"/>
          <w:szCs w:val="24"/>
        </w:rPr>
        <w:t>The members of the Security Council and the Peace and Security Council welcomed the role played by regional and sub-regional organizations, including the International Conference of the Great Lakes Region (ICGLR)</w:t>
      </w:r>
      <w:r w:rsidR="00414B79" w:rsidRPr="00FF12D3">
        <w:rPr>
          <w:rFonts w:ascii="Times New Roman" w:hAnsi="Times New Roman"/>
          <w:bCs/>
          <w:sz w:val="24"/>
          <w:szCs w:val="24"/>
        </w:rPr>
        <w:t xml:space="preserve"> and</w:t>
      </w:r>
      <w:r w:rsidR="00986A94" w:rsidRPr="00FF12D3">
        <w:rPr>
          <w:rFonts w:ascii="Times New Roman" w:hAnsi="Times New Roman"/>
          <w:bCs/>
          <w:sz w:val="24"/>
          <w:szCs w:val="24"/>
        </w:rPr>
        <w:t xml:space="preserve"> the Southern African Development Community (SADC) to find a durable solution to the crisis in eastern DRC. They called on international partners to make every effort to ensure that the dividends of peace can be realized immediately through quick impact projects at local and regional levels to ensure economic development and to strengthen regional cooperation and economic integration.</w:t>
      </w:r>
    </w:p>
    <w:p w:rsidR="0015285F" w:rsidRPr="00FF12D3" w:rsidRDefault="00986A94" w:rsidP="00CC6E0D">
      <w:pPr>
        <w:pStyle w:val="ListParagraph"/>
        <w:tabs>
          <w:tab w:val="left" w:pos="720"/>
        </w:tabs>
        <w:spacing w:line="240" w:lineRule="auto"/>
        <w:ind w:left="90"/>
        <w:jc w:val="both"/>
        <w:rPr>
          <w:rFonts w:ascii="Times New Roman" w:hAnsi="Times New Roman"/>
          <w:b/>
          <w:bCs/>
          <w:sz w:val="24"/>
          <w:szCs w:val="24"/>
          <w:u w:val="single"/>
        </w:rPr>
      </w:pPr>
      <w:r w:rsidRPr="00FF12D3">
        <w:rPr>
          <w:rFonts w:ascii="Times New Roman" w:hAnsi="Times New Roman"/>
          <w:bCs/>
          <w:sz w:val="24"/>
          <w:szCs w:val="24"/>
        </w:rPr>
        <w:lastRenderedPageBreak/>
        <w:br/>
      </w:r>
    </w:p>
    <w:p w:rsidR="00986A94" w:rsidRPr="00FF12D3" w:rsidRDefault="00986A94" w:rsidP="00CC6E0D">
      <w:pPr>
        <w:pStyle w:val="ListParagraph"/>
        <w:tabs>
          <w:tab w:val="left" w:pos="720"/>
        </w:tabs>
        <w:spacing w:line="240" w:lineRule="auto"/>
        <w:ind w:left="90"/>
        <w:jc w:val="both"/>
        <w:rPr>
          <w:rFonts w:ascii="Times New Roman" w:hAnsi="Times New Roman"/>
          <w:bCs/>
          <w:sz w:val="24"/>
          <w:szCs w:val="24"/>
        </w:rPr>
      </w:pPr>
      <w:r w:rsidRPr="00FF12D3">
        <w:rPr>
          <w:rFonts w:ascii="Times New Roman" w:hAnsi="Times New Roman"/>
          <w:b/>
          <w:bCs/>
          <w:sz w:val="24"/>
          <w:szCs w:val="24"/>
          <w:u w:val="single"/>
        </w:rPr>
        <w:t>On the situation in Mali</w:t>
      </w:r>
    </w:p>
    <w:p w:rsidR="00986A94" w:rsidRPr="00FF12D3" w:rsidRDefault="00986A94" w:rsidP="00CC6E0D">
      <w:pPr>
        <w:pStyle w:val="ListParagraph"/>
        <w:tabs>
          <w:tab w:val="left" w:pos="720"/>
        </w:tabs>
        <w:spacing w:line="240" w:lineRule="auto"/>
        <w:ind w:left="90"/>
        <w:jc w:val="both"/>
        <w:rPr>
          <w:rFonts w:ascii="Times New Roman" w:hAnsi="Times New Roman"/>
          <w:bCs/>
          <w:sz w:val="24"/>
          <w:szCs w:val="24"/>
        </w:rPr>
      </w:pPr>
    </w:p>
    <w:p w:rsidR="00D05830" w:rsidRPr="00FF12D3" w:rsidRDefault="00D05830" w:rsidP="00D05830">
      <w:pPr>
        <w:pStyle w:val="ListParagraph"/>
        <w:tabs>
          <w:tab w:val="left" w:pos="720"/>
        </w:tabs>
        <w:spacing w:line="240" w:lineRule="auto"/>
        <w:ind w:left="0"/>
        <w:jc w:val="both"/>
        <w:rPr>
          <w:rFonts w:ascii="Times New Roman" w:hAnsi="Times New Roman"/>
          <w:bCs/>
          <w:sz w:val="24"/>
          <w:szCs w:val="24"/>
        </w:rPr>
      </w:pPr>
      <w:r w:rsidRPr="00FF12D3">
        <w:rPr>
          <w:rFonts w:ascii="Times New Roman" w:hAnsi="Times New Roman"/>
          <w:bCs/>
          <w:sz w:val="24"/>
          <w:szCs w:val="24"/>
        </w:rPr>
        <w:t>18.</w:t>
      </w:r>
      <w:r w:rsidRPr="00FF12D3">
        <w:rPr>
          <w:rFonts w:ascii="Times New Roman" w:hAnsi="Times New Roman"/>
          <w:bCs/>
          <w:sz w:val="24"/>
          <w:szCs w:val="24"/>
        </w:rPr>
        <w:tab/>
      </w:r>
      <w:r w:rsidR="0006294D" w:rsidRPr="00FF12D3">
        <w:rPr>
          <w:rFonts w:ascii="Times New Roman" w:hAnsi="Times New Roman"/>
          <w:bCs/>
          <w:sz w:val="24"/>
          <w:szCs w:val="24"/>
        </w:rPr>
        <w:t xml:space="preserve">The members of the Security Council and the Peace and Security Council expressed concern over the deteriorated security situation in Northern Mali, which continues to threaten the fragile peace in the country. They further expressed concern over the presence of terrorist groups and their gross violation of human rights. </w:t>
      </w:r>
    </w:p>
    <w:p w:rsidR="00D05830" w:rsidRPr="00FF12D3" w:rsidRDefault="00D05830" w:rsidP="00D05830">
      <w:pPr>
        <w:pStyle w:val="ListParagraph"/>
        <w:tabs>
          <w:tab w:val="left" w:pos="720"/>
        </w:tabs>
        <w:spacing w:line="240" w:lineRule="auto"/>
        <w:ind w:left="0"/>
        <w:jc w:val="both"/>
        <w:rPr>
          <w:rFonts w:ascii="Times New Roman" w:hAnsi="Times New Roman"/>
          <w:bCs/>
          <w:sz w:val="24"/>
          <w:szCs w:val="24"/>
        </w:rPr>
      </w:pPr>
    </w:p>
    <w:p w:rsidR="0070564E" w:rsidRPr="00FF12D3" w:rsidRDefault="00D05830" w:rsidP="00D05830">
      <w:pPr>
        <w:pStyle w:val="ListParagraph"/>
        <w:tabs>
          <w:tab w:val="left" w:pos="720"/>
        </w:tabs>
        <w:spacing w:line="240" w:lineRule="auto"/>
        <w:ind w:left="0"/>
        <w:jc w:val="both"/>
        <w:rPr>
          <w:rFonts w:ascii="Times New Roman" w:hAnsi="Times New Roman"/>
          <w:bCs/>
          <w:sz w:val="24"/>
          <w:szCs w:val="24"/>
        </w:rPr>
      </w:pPr>
      <w:r w:rsidRPr="00FF12D3">
        <w:rPr>
          <w:rFonts w:ascii="Times New Roman" w:hAnsi="Times New Roman"/>
          <w:bCs/>
          <w:sz w:val="24"/>
          <w:szCs w:val="24"/>
        </w:rPr>
        <w:t>19.</w:t>
      </w:r>
      <w:r w:rsidRPr="00FF12D3">
        <w:rPr>
          <w:rFonts w:ascii="Times New Roman" w:hAnsi="Times New Roman"/>
          <w:bCs/>
          <w:sz w:val="24"/>
          <w:szCs w:val="24"/>
        </w:rPr>
        <w:tab/>
      </w:r>
      <w:r w:rsidR="00B86A1D" w:rsidRPr="00FF12D3">
        <w:rPr>
          <w:rFonts w:ascii="Times New Roman" w:hAnsi="Times New Roman"/>
          <w:bCs/>
          <w:sz w:val="24"/>
          <w:szCs w:val="24"/>
        </w:rPr>
        <w:t xml:space="preserve">The members of the Security Council and the Peace and Security Council took note of the signing on 23 May 2014 of a ceasefire by the Malian Government and the </w:t>
      </w:r>
      <w:proofErr w:type="spellStart"/>
      <w:r w:rsidR="00B86A1D" w:rsidRPr="00FF12D3">
        <w:rPr>
          <w:rFonts w:ascii="Times New Roman" w:hAnsi="Times New Roman"/>
          <w:bCs/>
          <w:sz w:val="24"/>
          <w:szCs w:val="24"/>
        </w:rPr>
        <w:t>Mouvement</w:t>
      </w:r>
      <w:proofErr w:type="spellEnd"/>
      <w:r w:rsidR="00B86A1D" w:rsidRPr="00FF12D3">
        <w:rPr>
          <w:rFonts w:ascii="Times New Roman" w:hAnsi="Times New Roman"/>
          <w:bCs/>
          <w:sz w:val="24"/>
          <w:szCs w:val="24"/>
        </w:rPr>
        <w:t xml:space="preserve"> national de liberation de </w:t>
      </w:r>
      <w:proofErr w:type="spellStart"/>
      <w:r w:rsidR="00B86A1D" w:rsidRPr="00FF12D3">
        <w:rPr>
          <w:rFonts w:ascii="Times New Roman" w:hAnsi="Times New Roman"/>
          <w:bCs/>
          <w:sz w:val="24"/>
          <w:szCs w:val="24"/>
        </w:rPr>
        <w:t>l’Azawad</w:t>
      </w:r>
      <w:proofErr w:type="spellEnd"/>
      <w:r w:rsidR="00B86A1D" w:rsidRPr="00FF12D3">
        <w:rPr>
          <w:rFonts w:ascii="Times New Roman" w:hAnsi="Times New Roman"/>
          <w:bCs/>
          <w:sz w:val="24"/>
          <w:szCs w:val="24"/>
        </w:rPr>
        <w:t xml:space="preserve"> (MNLA), Haut </w:t>
      </w:r>
      <w:proofErr w:type="spellStart"/>
      <w:r w:rsidR="00B86A1D" w:rsidRPr="00FF12D3">
        <w:rPr>
          <w:rFonts w:ascii="Times New Roman" w:hAnsi="Times New Roman"/>
          <w:bCs/>
          <w:sz w:val="24"/>
          <w:szCs w:val="24"/>
        </w:rPr>
        <w:t>Conseil</w:t>
      </w:r>
      <w:proofErr w:type="spellEnd"/>
      <w:r w:rsidR="00B86A1D" w:rsidRPr="00FF12D3">
        <w:rPr>
          <w:rFonts w:ascii="Times New Roman" w:hAnsi="Times New Roman"/>
          <w:bCs/>
          <w:sz w:val="24"/>
          <w:szCs w:val="24"/>
        </w:rPr>
        <w:t xml:space="preserve"> pour </w:t>
      </w:r>
      <w:proofErr w:type="spellStart"/>
      <w:r w:rsidR="00B86A1D" w:rsidRPr="00FF12D3">
        <w:rPr>
          <w:rFonts w:ascii="Times New Roman" w:hAnsi="Times New Roman"/>
          <w:bCs/>
          <w:sz w:val="24"/>
          <w:szCs w:val="24"/>
        </w:rPr>
        <w:t>l’Unité</w:t>
      </w:r>
      <w:proofErr w:type="spellEnd"/>
      <w:r w:rsidR="00B86A1D" w:rsidRPr="00FF12D3">
        <w:rPr>
          <w:rFonts w:ascii="Times New Roman" w:hAnsi="Times New Roman"/>
          <w:bCs/>
          <w:sz w:val="24"/>
          <w:szCs w:val="24"/>
        </w:rPr>
        <w:t xml:space="preserve"> de </w:t>
      </w:r>
      <w:proofErr w:type="spellStart"/>
      <w:r w:rsidR="00B86A1D" w:rsidRPr="00FF12D3">
        <w:rPr>
          <w:rFonts w:ascii="Times New Roman" w:hAnsi="Times New Roman"/>
          <w:bCs/>
          <w:sz w:val="24"/>
          <w:szCs w:val="24"/>
        </w:rPr>
        <w:t>l’Azawad</w:t>
      </w:r>
      <w:proofErr w:type="spellEnd"/>
      <w:r w:rsidR="00B86A1D" w:rsidRPr="00FF12D3">
        <w:rPr>
          <w:rFonts w:ascii="Times New Roman" w:hAnsi="Times New Roman"/>
          <w:bCs/>
          <w:sz w:val="24"/>
          <w:szCs w:val="24"/>
        </w:rPr>
        <w:t xml:space="preserve"> (HCUA) and </w:t>
      </w:r>
      <w:proofErr w:type="spellStart"/>
      <w:r w:rsidR="00B86A1D" w:rsidRPr="00FF12D3">
        <w:rPr>
          <w:rFonts w:ascii="Times New Roman" w:hAnsi="Times New Roman"/>
          <w:bCs/>
          <w:sz w:val="24"/>
          <w:szCs w:val="24"/>
        </w:rPr>
        <w:t>Mouvement</w:t>
      </w:r>
      <w:proofErr w:type="spellEnd"/>
      <w:r w:rsidR="00B86A1D" w:rsidRPr="00FF12D3">
        <w:rPr>
          <w:rFonts w:ascii="Times New Roman" w:hAnsi="Times New Roman"/>
          <w:bCs/>
          <w:sz w:val="24"/>
          <w:szCs w:val="24"/>
        </w:rPr>
        <w:t xml:space="preserve"> </w:t>
      </w:r>
      <w:proofErr w:type="spellStart"/>
      <w:r w:rsidR="00B86A1D" w:rsidRPr="00FF12D3">
        <w:rPr>
          <w:rFonts w:ascii="Times New Roman" w:hAnsi="Times New Roman"/>
          <w:bCs/>
          <w:sz w:val="24"/>
          <w:szCs w:val="24"/>
        </w:rPr>
        <w:t>arabe</w:t>
      </w:r>
      <w:proofErr w:type="spellEnd"/>
      <w:r w:rsidR="00B86A1D" w:rsidRPr="00FF12D3">
        <w:rPr>
          <w:rFonts w:ascii="Times New Roman" w:hAnsi="Times New Roman"/>
          <w:bCs/>
          <w:sz w:val="24"/>
          <w:szCs w:val="24"/>
        </w:rPr>
        <w:t xml:space="preserve"> pour </w:t>
      </w:r>
      <w:proofErr w:type="spellStart"/>
      <w:r w:rsidR="00B86A1D" w:rsidRPr="00FF12D3">
        <w:rPr>
          <w:rFonts w:ascii="Times New Roman" w:hAnsi="Times New Roman"/>
          <w:bCs/>
          <w:sz w:val="24"/>
          <w:szCs w:val="24"/>
        </w:rPr>
        <w:t>l’Azawad</w:t>
      </w:r>
      <w:proofErr w:type="spellEnd"/>
      <w:r w:rsidR="00B86A1D" w:rsidRPr="00FF12D3">
        <w:rPr>
          <w:rFonts w:ascii="Times New Roman" w:hAnsi="Times New Roman"/>
          <w:bCs/>
          <w:sz w:val="24"/>
          <w:szCs w:val="24"/>
        </w:rPr>
        <w:t xml:space="preserve"> (MAA). They commended the efforts of the African Union Chair and Mauritanian President Mohammed </w:t>
      </w:r>
      <w:proofErr w:type="spellStart"/>
      <w:r w:rsidR="00B86A1D" w:rsidRPr="00FF12D3">
        <w:rPr>
          <w:rFonts w:ascii="Times New Roman" w:hAnsi="Times New Roman"/>
          <w:bCs/>
          <w:sz w:val="24"/>
          <w:szCs w:val="24"/>
        </w:rPr>
        <w:t>Ould</w:t>
      </w:r>
      <w:proofErr w:type="spellEnd"/>
      <w:r w:rsidR="00B86A1D" w:rsidRPr="00FF12D3">
        <w:rPr>
          <w:rFonts w:ascii="Times New Roman" w:hAnsi="Times New Roman"/>
          <w:bCs/>
          <w:sz w:val="24"/>
          <w:szCs w:val="24"/>
        </w:rPr>
        <w:t xml:space="preserve"> Abdel Aziz</w:t>
      </w:r>
      <w:r w:rsidR="00F375CE" w:rsidRPr="00FF12D3">
        <w:rPr>
          <w:rFonts w:ascii="Times New Roman" w:hAnsi="Times New Roman"/>
          <w:bCs/>
          <w:sz w:val="24"/>
          <w:szCs w:val="24"/>
        </w:rPr>
        <w:t xml:space="preserve"> </w:t>
      </w:r>
      <w:r w:rsidR="00DA1C05" w:rsidRPr="00FF12D3">
        <w:rPr>
          <w:rFonts w:ascii="Times New Roman" w:hAnsi="Times New Roman"/>
          <w:bCs/>
          <w:sz w:val="24"/>
          <w:szCs w:val="24"/>
        </w:rPr>
        <w:t xml:space="preserve">and </w:t>
      </w:r>
      <w:r w:rsidR="00F375CE" w:rsidRPr="00FF12D3">
        <w:rPr>
          <w:rFonts w:ascii="Times New Roman" w:hAnsi="Times New Roman"/>
          <w:bCs/>
          <w:sz w:val="24"/>
          <w:szCs w:val="24"/>
        </w:rPr>
        <w:t xml:space="preserve">the efforts of </w:t>
      </w:r>
      <w:r w:rsidR="00B86A1D" w:rsidRPr="00FF12D3">
        <w:rPr>
          <w:rFonts w:ascii="Times New Roman" w:hAnsi="Times New Roman"/>
          <w:bCs/>
          <w:sz w:val="24"/>
          <w:szCs w:val="24"/>
        </w:rPr>
        <w:t xml:space="preserve">the Special </w:t>
      </w:r>
      <w:r w:rsidR="00F375CE" w:rsidRPr="00FF12D3">
        <w:rPr>
          <w:rFonts w:ascii="Times New Roman" w:hAnsi="Times New Roman"/>
          <w:bCs/>
          <w:sz w:val="24"/>
          <w:szCs w:val="24"/>
        </w:rPr>
        <w:t>Representative of the Secretary-</w:t>
      </w:r>
      <w:r w:rsidR="00B86A1D" w:rsidRPr="00FF12D3">
        <w:rPr>
          <w:rFonts w:ascii="Times New Roman" w:hAnsi="Times New Roman"/>
          <w:bCs/>
          <w:sz w:val="24"/>
          <w:szCs w:val="24"/>
        </w:rPr>
        <w:t>General for Mali</w:t>
      </w:r>
      <w:r w:rsidRPr="00FF12D3">
        <w:rPr>
          <w:rFonts w:ascii="Times New Roman" w:hAnsi="Times New Roman"/>
          <w:bCs/>
          <w:sz w:val="24"/>
          <w:szCs w:val="24"/>
        </w:rPr>
        <w:t>,</w:t>
      </w:r>
      <w:r w:rsidR="00B86A1D" w:rsidRPr="00FF12D3">
        <w:rPr>
          <w:rFonts w:ascii="Times New Roman" w:hAnsi="Times New Roman"/>
          <w:bCs/>
          <w:sz w:val="24"/>
          <w:szCs w:val="24"/>
        </w:rPr>
        <w:t xml:space="preserve"> Albert </w:t>
      </w:r>
      <w:proofErr w:type="gramStart"/>
      <w:r w:rsidR="00B86A1D" w:rsidRPr="00FF12D3">
        <w:rPr>
          <w:rFonts w:ascii="Times New Roman" w:hAnsi="Times New Roman"/>
          <w:bCs/>
          <w:sz w:val="24"/>
          <w:szCs w:val="24"/>
        </w:rPr>
        <w:t xml:space="preserve">Koenders </w:t>
      </w:r>
      <w:r w:rsidR="00F375CE" w:rsidRPr="00FF12D3">
        <w:rPr>
          <w:rFonts w:ascii="Times New Roman" w:hAnsi="Times New Roman"/>
          <w:bCs/>
          <w:sz w:val="24"/>
          <w:szCs w:val="24"/>
        </w:rPr>
        <w:t xml:space="preserve"> </w:t>
      </w:r>
      <w:r w:rsidR="00B86A1D" w:rsidRPr="00FF12D3">
        <w:rPr>
          <w:rFonts w:ascii="Times New Roman" w:hAnsi="Times New Roman"/>
          <w:bCs/>
          <w:sz w:val="24"/>
          <w:szCs w:val="24"/>
        </w:rPr>
        <w:t>in</w:t>
      </w:r>
      <w:proofErr w:type="gramEnd"/>
      <w:r w:rsidR="00B86A1D" w:rsidRPr="00FF12D3">
        <w:rPr>
          <w:rFonts w:ascii="Times New Roman" w:hAnsi="Times New Roman"/>
          <w:bCs/>
          <w:sz w:val="24"/>
          <w:szCs w:val="24"/>
        </w:rPr>
        <w:t xml:space="preserve"> this regard. They urged the signatories to implement the ceasefire fully and in good faith.</w:t>
      </w:r>
    </w:p>
    <w:p w:rsidR="0070564E" w:rsidRPr="00FF12D3" w:rsidRDefault="0070564E" w:rsidP="00CC6E0D">
      <w:pPr>
        <w:pStyle w:val="ListParagraph"/>
        <w:tabs>
          <w:tab w:val="left" w:pos="720"/>
        </w:tabs>
        <w:spacing w:line="240" w:lineRule="auto"/>
        <w:ind w:left="90"/>
        <w:jc w:val="both"/>
        <w:rPr>
          <w:rFonts w:ascii="Times New Roman" w:hAnsi="Times New Roman"/>
          <w:bCs/>
          <w:sz w:val="24"/>
          <w:szCs w:val="24"/>
        </w:rPr>
      </w:pPr>
    </w:p>
    <w:p w:rsidR="009B6016" w:rsidRPr="006300D2" w:rsidRDefault="00D05830" w:rsidP="009B6016">
      <w:pPr>
        <w:tabs>
          <w:tab w:val="left" w:pos="720"/>
        </w:tabs>
        <w:spacing w:line="240" w:lineRule="auto"/>
        <w:jc w:val="both"/>
        <w:rPr>
          <w:rFonts w:ascii="Times New Roman" w:hAnsi="Times New Roman"/>
          <w:bCs/>
          <w:sz w:val="24"/>
          <w:szCs w:val="24"/>
        </w:rPr>
      </w:pPr>
      <w:r w:rsidRPr="00FF12D3">
        <w:rPr>
          <w:rFonts w:ascii="Times New Roman" w:hAnsi="Times New Roman"/>
          <w:bCs/>
          <w:sz w:val="24"/>
          <w:szCs w:val="24"/>
        </w:rPr>
        <w:t>20.</w:t>
      </w:r>
      <w:r w:rsidR="00AD34EF" w:rsidRPr="00FF12D3">
        <w:rPr>
          <w:rFonts w:ascii="Times New Roman" w:hAnsi="Times New Roman"/>
          <w:bCs/>
          <w:sz w:val="24"/>
          <w:szCs w:val="24"/>
        </w:rPr>
        <w:tab/>
      </w:r>
      <w:r w:rsidR="00B86A1D" w:rsidRPr="00FF12D3">
        <w:rPr>
          <w:rFonts w:ascii="Times New Roman" w:hAnsi="Times New Roman"/>
          <w:bCs/>
          <w:sz w:val="24"/>
          <w:szCs w:val="24"/>
        </w:rPr>
        <w:t>The members of the Security Council and the Peace and Security Council called for the immediate resumption of the cantonment process and of sincere peace talks between the Malian government and the signatory and adherent armed groups to the Ouagadougou Preliminary Agreement. They reiterated their support for the restoration of the authority of the Malian State over its entire territory</w:t>
      </w:r>
      <w:r w:rsidR="00DA1C05" w:rsidRPr="005A4DDB">
        <w:rPr>
          <w:rFonts w:ascii="Times New Roman" w:hAnsi="Times New Roman"/>
          <w:bCs/>
          <w:sz w:val="24"/>
          <w:szCs w:val="24"/>
        </w:rPr>
        <w:t xml:space="preserve"> </w:t>
      </w:r>
      <w:r w:rsidR="00DA1C05" w:rsidRPr="007B1A85">
        <w:rPr>
          <w:rFonts w:ascii="Times New Roman" w:hAnsi="Times New Roman"/>
          <w:bCs/>
          <w:sz w:val="24"/>
          <w:szCs w:val="24"/>
        </w:rPr>
        <w:t xml:space="preserve">and for a </w:t>
      </w:r>
      <w:r w:rsidR="00DA1C05" w:rsidRPr="007B1A85">
        <w:rPr>
          <w:rFonts w:ascii="Times New Roman" w:hAnsi="Times New Roman"/>
          <w:sz w:val="24"/>
          <w:szCs w:val="24"/>
        </w:rPr>
        <w:t>durable political resolution to the crisis and long-term peace and stability throughout the country, respecting the sovereignty, unity and territorial integrity of the Malian State</w:t>
      </w:r>
      <w:r w:rsidR="00B86A1D" w:rsidRPr="007B1A85">
        <w:rPr>
          <w:rFonts w:ascii="Times New Roman" w:hAnsi="Times New Roman"/>
          <w:bCs/>
          <w:sz w:val="24"/>
          <w:szCs w:val="24"/>
        </w:rPr>
        <w:t>.</w:t>
      </w:r>
      <w:r w:rsidR="009B6016" w:rsidRPr="006300D2">
        <w:rPr>
          <w:rFonts w:ascii="Times New Roman" w:hAnsi="Times New Roman"/>
          <w:bCs/>
          <w:sz w:val="24"/>
          <w:szCs w:val="24"/>
        </w:rPr>
        <w:t xml:space="preserve"> </w:t>
      </w:r>
    </w:p>
    <w:p w:rsidR="009B6016" w:rsidRPr="006300D2" w:rsidRDefault="009B6016" w:rsidP="009B6016">
      <w:pPr>
        <w:tabs>
          <w:tab w:val="left" w:pos="720"/>
        </w:tabs>
        <w:spacing w:line="240" w:lineRule="auto"/>
        <w:jc w:val="both"/>
        <w:rPr>
          <w:rFonts w:ascii="Times New Roman" w:hAnsi="Times New Roman"/>
          <w:bCs/>
          <w:sz w:val="24"/>
          <w:szCs w:val="24"/>
        </w:rPr>
      </w:pPr>
    </w:p>
    <w:p w:rsidR="009B6016" w:rsidRPr="006300D2" w:rsidRDefault="009B6016" w:rsidP="009B6016">
      <w:pPr>
        <w:tabs>
          <w:tab w:val="left" w:pos="720"/>
        </w:tabs>
        <w:spacing w:line="240" w:lineRule="auto"/>
        <w:jc w:val="both"/>
        <w:rPr>
          <w:rFonts w:ascii="Times New Roman" w:hAnsi="Times New Roman"/>
          <w:bCs/>
          <w:sz w:val="24"/>
          <w:szCs w:val="24"/>
        </w:rPr>
      </w:pPr>
      <w:r w:rsidRPr="006300D2">
        <w:rPr>
          <w:rFonts w:ascii="Times New Roman" w:hAnsi="Times New Roman"/>
          <w:bCs/>
          <w:sz w:val="24"/>
          <w:szCs w:val="24"/>
        </w:rPr>
        <w:t>2</w:t>
      </w:r>
      <w:r w:rsidR="00D05830" w:rsidRPr="006300D2">
        <w:rPr>
          <w:rFonts w:ascii="Times New Roman" w:hAnsi="Times New Roman"/>
          <w:bCs/>
          <w:sz w:val="24"/>
          <w:szCs w:val="24"/>
        </w:rPr>
        <w:t xml:space="preserve">1. </w:t>
      </w:r>
      <w:r w:rsidR="00D05830" w:rsidRPr="006300D2">
        <w:rPr>
          <w:rFonts w:ascii="Times New Roman" w:hAnsi="Times New Roman"/>
          <w:bCs/>
          <w:sz w:val="24"/>
          <w:szCs w:val="24"/>
        </w:rPr>
        <w:tab/>
      </w:r>
      <w:r w:rsidR="00AD34EF" w:rsidRPr="006300D2">
        <w:rPr>
          <w:rFonts w:ascii="Times New Roman" w:hAnsi="Times New Roman"/>
          <w:bCs/>
          <w:sz w:val="24"/>
          <w:szCs w:val="24"/>
        </w:rPr>
        <w:t xml:space="preserve">The members of the Security Council and the Peace and Security Council reiterated their full support to the </w:t>
      </w:r>
      <w:r w:rsidR="0063167E" w:rsidRPr="006300D2">
        <w:rPr>
          <w:rFonts w:ascii="Times New Roman" w:hAnsi="Times New Roman"/>
          <w:bCs/>
          <w:sz w:val="24"/>
          <w:szCs w:val="24"/>
        </w:rPr>
        <w:t xml:space="preserve">inter-Malian process of </w:t>
      </w:r>
      <w:r w:rsidR="00211232" w:rsidRPr="006300D2">
        <w:rPr>
          <w:rFonts w:ascii="Times New Roman" w:hAnsi="Times New Roman"/>
          <w:bCs/>
          <w:sz w:val="24"/>
          <w:szCs w:val="24"/>
        </w:rPr>
        <w:t xml:space="preserve">an inclusive national political </w:t>
      </w:r>
      <w:r w:rsidR="0063167E" w:rsidRPr="006300D2">
        <w:rPr>
          <w:rFonts w:ascii="Times New Roman" w:hAnsi="Times New Roman"/>
          <w:bCs/>
          <w:sz w:val="24"/>
          <w:szCs w:val="24"/>
        </w:rPr>
        <w:t xml:space="preserve">dialogue </w:t>
      </w:r>
      <w:proofErr w:type="gramStart"/>
      <w:r w:rsidR="0063167E" w:rsidRPr="006300D2">
        <w:rPr>
          <w:rFonts w:ascii="Times New Roman" w:hAnsi="Times New Roman"/>
          <w:bCs/>
          <w:sz w:val="24"/>
          <w:szCs w:val="24"/>
        </w:rPr>
        <w:t>and  reconciliation</w:t>
      </w:r>
      <w:proofErr w:type="gramEnd"/>
      <w:r w:rsidR="0063167E" w:rsidRPr="006300D2">
        <w:rPr>
          <w:rFonts w:ascii="Times New Roman" w:hAnsi="Times New Roman"/>
          <w:bCs/>
          <w:sz w:val="24"/>
          <w:szCs w:val="24"/>
        </w:rPr>
        <w:t xml:space="preserve">. They also reiterated their full support to the </w:t>
      </w:r>
      <w:r w:rsidR="00AD34EF" w:rsidRPr="006300D2">
        <w:rPr>
          <w:rFonts w:ascii="Times New Roman" w:hAnsi="Times New Roman"/>
          <w:bCs/>
          <w:sz w:val="24"/>
          <w:szCs w:val="24"/>
        </w:rPr>
        <w:t xml:space="preserve">Special Representative of the Secretary General for Mali and MINUSMA </w:t>
      </w:r>
      <w:r w:rsidR="00FA6987" w:rsidRPr="006300D2">
        <w:rPr>
          <w:rFonts w:ascii="Times New Roman" w:hAnsi="Times New Roman"/>
          <w:bCs/>
          <w:sz w:val="24"/>
          <w:szCs w:val="24"/>
        </w:rPr>
        <w:t xml:space="preserve">and the </w:t>
      </w:r>
      <w:r w:rsidR="00DF4BB6" w:rsidRPr="006300D2">
        <w:rPr>
          <w:rFonts w:ascii="Times New Roman" w:hAnsi="Times New Roman"/>
          <w:bCs/>
          <w:sz w:val="24"/>
          <w:szCs w:val="24"/>
        </w:rPr>
        <w:t xml:space="preserve">Chairperson of the AU Commission’s </w:t>
      </w:r>
      <w:r w:rsidR="00FA6987" w:rsidRPr="006300D2">
        <w:rPr>
          <w:rFonts w:ascii="Times New Roman" w:hAnsi="Times New Roman"/>
          <w:bCs/>
          <w:sz w:val="24"/>
          <w:szCs w:val="24"/>
        </w:rPr>
        <w:t>High Representative for Mali</w:t>
      </w:r>
      <w:r w:rsidR="00211232" w:rsidRPr="006300D2">
        <w:rPr>
          <w:rFonts w:ascii="Times New Roman" w:hAnsi="Times New Roman"/>
          <w:bCs/>
          <w:sz w:val="24"/>
          <w:szCs w:val="24"/>
        </w:rPr>
        <w:t xml:space="preserve"> and the Sahel, President Pierre </w:t>
      </w:r>
      <w:proofErr w:type="spellStart"/>
      <w:r w:rsidR="00211232" w:rsidRPr="006300D2">
        <w:rPr>
          <w:rFonts w:ascii="Times New Roman" w:hAnsi="Times New Roman"/>
          <w:bCs/>
          <w:sz w:val="24"/>
          <w:szCs w:val="24"/>
        </w:rPr>
        <w:t>Buyoya</w:t>
      </w:r>
      <w:proofErr w:type="spellEnd"/>
      <w:r w:rsidR="00211232" w:rsidRPr="006300D2">
        <w:rPr>
          <w:rFonts w:ascii="Times New Roman" w:hAnsi="Times New Roman"/>
          <w:bCs/>
          <w:sz w:val="24"/>
          <w:szCs w:val="24"/>
        </w:rPr>
        <w:t>,</w:t>
      </w:r>
      <w:r w:rsidR="00FA6987" w:rsidRPr="006300D2">
        <w:rPr>
          <w:rFonts w:ascii="Times New Roman" w:hAnsi="Times New Roman"/>
          <w:bCs/>
          <w:sz w:val="24"/>
          <w:szCs w:val="24"/>
        </w:rPr>
        <w:t xml:space="preserve"> </w:t>
      </w:r>
      <w:r w:rsidR="00AD34EF" w:rsidRPr="006300D2">
        <w:rPr>
          <w:rFonts w:ascii="Times New Roman" w:hAnsi="Times New Roman"/>
          <w:bCs/>
          <w:sz w:val="24"/>
          <w:szCs w:val="24"/>
        </w:rPr>
        <w:t xml:space="preserve">to contribute to the implementation of the ceasefire, the stabilization of Mali and the launching of sincere peace talks on the basis of the Ouagadougou Preliminary Agreement. </w:t>
      </w:r>
    </w:p>
    <w:p w:rsidR="009B6016" w:rsidRPr="006300D2" w:rsidRDefault="009B6016" w:rsidP="009B6016">
      <w:pPr>
        <w:tabs>
          <w:tab w:val="left" w:pos="720"/>
        </w:tabs>
        <w:spacing w:line="240" w:lineRule="auto"/>
        <w:jc w:val="both"/>
        <w:rPr>
          <w:rFonts w:ascii="Times New Roman" w:hAnsi="Times New Roman"/>
          <w:bCs/>
          <w:sz w:val="24"/>
          <w:szCs w:val="24"/>
        </w:rPr>
      </w:pPr>
    </w:p>
    <w:p w:rsidR="009B6016" w:rsidRPr="006300D2" w:rsidRDefault="009B6016" w:rsidP="009B6016">
      <w:pPr>
        <w:tabs>
          <w:tab w:val="left" w:pos="720"/>
        </w:tabs>
        <w:spacing w:line="240" w:lineRule="auto"/>
        <w:jc w:val="both"/>
        <w:rPr>
          <w:rFonts w:ascii="Times New Roman" w:hAnsi="Times New Roman"/>
          <w:bCs/>
          <w:sz w:val="24"/>
          <w:szCs w:val="24"/>
        </w:rPr>
      </w:pPr>
      <w:r w:rsidRPr="006300D2">
        <w:rPr>
          <w:rFonts w:ascii="Times New Roman" w:hAnsi="Times New Roman"/>
          <w:bCs/>
          <w:sz w:val="24"/>
          <w:szCs w:val="24"/>
        </w:rPr>
        <w:t>22.</w:t>
      </w:r>
      <w:r w:rsidRPr="006300D2">
        <w:rPr>
          <w:rFonts w:ascii="Times New Roman" w:hAnsi="Times New Roman"/>
          <w:bCs/>
          <w:sz w:val="24"/>
          <w:szCs w:val="24"/>
        </w:rPr>
        <w:tab/>
      </w:r>
      <w:r w:rsidR="00AD34EF" w:rsidRPr="006300D2">
        <w:rPr>
          <w:rFonts w:ascii="Times New Roman" w:hAnsi="Times New Roman"/>
          <w:bCs/>
          <w:sz w:val="24"/>
          <w:szCs w:val="24"/>
        </w:rPr>
        <w:t xml:space="preserve">The members of the Security Council and the Peace and Security Council expressed their full support to the efforts of all regional and international actors to bring long-term peace and stability in Mali. </w:t>
      </w:r>
      <w:r w:rsidR="00986A94" w:rsidRPr="006300D2">
        <w:rPr>
          <w:rFonts w:ascii="Times New Roman" w:hAnsi="Times New Roman"/>
          <w:bCs/>
          <w:sz w:val="24"/>
          <w:szCs w:val="24"/>
        </w:rPr>
        <w:t xml:space="preserve"> </w:t>
      </w:r>
      <w:r w:rsidR="0015285F" w:rsidRPr="006300D2">
        <w:rPr>
          <w:rFonts w:ascii="Times New Roman" w:hAnsi="Times New Roman"/>
          <w:bCs/>
          <w:sz w:val="24"/>
          <w:szCs w:val="24"/>
        </w:rPr>
        <w:t>They also underscored the importance of addressing the deteriorating humanitarian situation in northern Mali.</w:t>
      </w:r>
    </w:p>
    <w:p w:rsidR="009B6016" w:rsidRPr="006300D2" w:rsidRDefault="009B6016" w:rsidP="009B6016">
      <w:pPr>
        <w:tabs>
          <w:tab w:val="left" w:pos="720"/>
        </w:tabs>
        <w:spacing w:line="240" w:lineRule="auto"/>
        <w:jc w:val="both"/>
        <w:rPr>
          <w:rFonts w:ascii="Times New Roman" w:hAnsi="Times New Roman"/>
          <w:bCs/>
          <w:sz w:val="24"/>
          <w:szCs w:val="24"/>
        </w:rPr>
      </w:pPr>
    </w:p>
    <w:p w:rsidR="0070564E" w:rsidRPr="006300D2" w:rsidRDefault="009B6016" w:rsidP="009B6016">
      <w:pPr>
        <w:tabs>
          <w:tab w:val="left" w:pos="720"/>
        </w:tabs>
        <w:spacing w:line="240" w:lineRule="auto"/>
        <w:jc w:val="both"/>
        <w:rPr>
          <w:rFonts w:ascii="Times New Roman" w:hAnsi="Times New Roman"/>
          <w:bCs/>
          <w:sz w:val="24"/>
          <w:szCs w:val="24"/>
        </w:rPr>
      </w:pPr>
      <w:r w:rsidRPr="006300D2">
        <w:rPr>
          <w:rFonts w:ascii="Times New Roman" w:hAnsi="Times New Roman"/>
          <w:bCs/>
          <w:sz w:val="24"/>
          <w:szCs w:val="24"/>
        </w:rPr>
        <w:t>23.</w:t>
      </w:r>
      <w:r w:rsidRPr="006300D2">
        <w:rPr>
          <w:rFonts w:ascii="Times New Roman" w:hAnsi="Times New Roman"/>
          <w:bCs/>
          <w:sz w:val="24"/>
          <w:szCs w:val="24"/>
        </w:rPr>
        <w:tab/>
      </w:r>
      <w:r w:rsidR="00986A94" w:rsidRPr="00FF12D3">
        <w:rPr>
          <w:rFonts w:ascii="Times New Roman" w:hAnsi="Times New Roman"/>
          <w:bCs/>
          <w:sz w:val="24"/>
          <w:szCs w:val="24"/>
        </w:rPr>
        <w:t xml:space="preserve">The members of the Security Council and the Peace </w:t>
      </w:r>
      <w:r w:rsidR="00414B79" w:rsidRPr="00FF12D3">
        <w:rPr>
          <w:rFonts w:ascii="Times New Roman" w:hAnsi="Times New Roman"/>
          <w:bCs/>
          <w:sz w:val="24"/>
          <w:szCs w:val="24"/>
        </w:rPr>
        <w:t xml:space="preserve">and </w:t>
      </w:r>
      <w:r w:rsidR="00986A94" w:rsidRPr="006300D2">
        <w:rPr>
          <w:rFonts w:ascii="Times New Roman" w:hAnsi="Times New Roman"/>
          <w:bCs/>
          <w:sz w:val="24"/>
          <w:szCs w:val="24"/>
        </w:rPr>
        <w:t xml:space="preserve">Security Council welcomed the </w:t>
      </w:r>
      <w:r w:rsidR="00986A94" w:rsidRPr="005A4DDB">
        <w:rPr>
          <w:rFonts w:ascii="Times New Roman" w:hAnsi="Times New Roman"/>
          <w:bCs/>
          <w:sz w:val="24"/>
          <w:szCs w:val="24"/>
        </w:rPr>
        <w:t>increased mobilization of the countries of the region</w:t>
      </w:r>
      <w:r w:rsidR="00FA6987" w:rsidRPr="007B1A85">
        <w:rPr>
          <w:rFonts w:ascii="Times New Roman" w:hAnsi="Times New Roman"/>
          <w:bCs/>
          <w:sz w:val="24"/>
          <w:szCs w:val="24"/>
        </w:rPr>
        <w:t>, including</w:t>
      </w:r>
      <w:r w:rsidR="00986A94" w:rsidRPr="007B1A85">
        <w:rPr>
          <w:rFonts w:ascii="Times New Roman" w:hAnsi="Times New Roman"/>
          <w:bCs/>
          <w:sz w:val="24"/>
          <w:szCs w:val="24"/>
        </w:rPr>
        <w:t xml:space="preserve"> against the scourge of terrorism and transnational organized crime in the Sahel-Saharan region, including through the Nouakchott </w:t>
      </w:r>
      <w:r w:rsidR="00986A94" w:rsidRPr="007B1A85">
        <w:rPr>
          <w:rFonts w:ascii="Times New Roman" w:hAnsi="Times New Roman"/>
          <w:bCs/>
          <w:sz w:val="24"/>
          <w:szCs w:val="24"/>
        </w:rPr>
        <w:lastRenderedPageBreak/>
        <w:t xml:space="preserve">Process on the Enhancement of Security Cooperation and </w:t>
      </w:r>
      <w:r w:rsidR="00211232" w:rsidRPr="00FF12D3">
        <w:rPr>
          <w:rFonts w:ascii="Times New Roman" w:hAnsi="Times New Roman"/>
          <w:bCs/>
          <w:sz w:val="24"/>
          <w:szCs w:val="24"/>
        </w:rPr>
        <w:t>t</w:t>
      </w:r>
      <w:r w:rsidR="00986A94" w:rsidRPr="00FF12D3">
        <w:rPr>
          <w:rFonts w:ascii="Times New Roman" w:hAnsi="Times New Roman"/>
          <w:bCs/>
          <w:sz w:val="24"/>
          <w:szCs w:val="24"/>
        </w:rPr>
        <w:t xml:space="preserve">he </w:t>
      </w:r>
      <w:proofErr w:type="spellStart"/>
      <w:r w:rsidR="002A77E8">
        <w:rPr>
          <w:rFonts w:ascii="Times New Roman" w:hAnsi="Times New Roman"/>
          <w:bCs/>
          <w:sz w:val="24"/>
          <w:szCs w:val="24"/>
        </w:rPr>
        <w:t>o</w:t>
      </w:r>
      <w:r w:rsidR="00986A94" w:rsidRPr="00FF12D3">
        <w:rPr>
          <w:rFonts w:ascii="Times New Roman" w:hAnsi="Times New Roman"/>
          <w:bCs/>
          <w:sz w:val="24"/>
          <w:szCs w:val="24"/>
        </w:rPr>
        <w:t>perationali</w:t>
      </w:r>
      <w:r w:rsidR="00143A5B" w:rsidRPr="00FF12D3">
        <w:rPr>
          <w:rFonts w:ascii="Times New Roman" w:hAnsi="Times New Roman"/>
          <w:bCs/>
          <w:sz w:val="24"/>
          <w:szCs w:val="24"/>
        </w:rPr>
        <w:t>s</w:t>
      </w:r>
      <w:r w:rsidR="00986A94" w:rsidRPr="00FF12D3">
        <w:rPr>
          <w:rFonts w:ascii="Times New Roman" w:hAnsi="Times New Roman"/>
          <w:bCs/>
          <w:sz w:val="24"/>
          <w:szCs w:val="24"/>
        </w:rPr>
        <w:t>ation</w:t>
      </w:r>
      <w:proofErr w:type="spellEnd"/>
      <w:r w:rsidR="00986A94" w:rsidRPr="00FF12D3">
        <w:rPr>
          <w:rFonts w:ascii="Times New Roman" w:hAnsi="Times New Roman"/>
          <w:bCs/>
          <w:sz w:val="24"/>
          <w:szCs w:val="24"/>
        </w:rPr>
        <w:t xml:space="preserve"> of the African Peace and Security Architecture (APSA) in the </w:t>
      </w:r>
      <w:proofErr w:type="spellStart"/>
      <w:r w:rsidR="00986A94" w:rsidRPr="00FF12D3">
        <w:rPr>
          <w:rFonts w:ascii="Times New Roman" w:hAnsi="Times New Roman"/>
          <w:bCs/>
          <w:sz w:val="24"/>
          <w:szCs w:val="24"/>
        </w:rPr>
        <w:t>Sahelo</w:t>
      </w:r>
      <w:proofErr w:type="spellEnd"/>
      <w:r w:rsidR="00986A94" w:rsidRPr="00FF12D3">
        <w:rPr>
          <w:rFonts w:ascii="Times New Roman" w:hAnsi="Times New Roman"/>
          <w:bCs/>
          <w:sz w:val="24"/>
          <w:szCs w:val="24"/>
        </w:rPr>
        <w:t>-Saharan Region</w:t>
      </w:r>
      <w:r w:rsidR="00211232" w:rsidRPr="00FF12D3">
        <w:rPr>
          <w:rFonts w:ascii="Times New Roman" w:hAnsi="Times New Roman"/>
          <w:bCs/>
          <w:sz w:val="24"/>
          <w:szCs w:val="24"/>
        </w:rPr>
        <w:t xml:space="preserve"> as well as the Regional Ministerial Conferences on border security held in Tripoli, in March 2012, and in Rabat, in November 2013</w:t>
      </w:r>
      <w:r w:rsidR="00FA6987" w:rsidRPr="006300D2">
        <w:rPr>
          <w:rFonts w:ascii="Times New Roman" w:hAnsi="Times New Roman"/>
          <w:bCs/>
          <w:sz w:val="24"/>
          <w:szCs w:val="24"/>
        </w:rPr>
        <w:t>.</w:t>
      </w:r>
      <w:r w:rsidR="00986A94" w:rsidRPr="006300D2">
        <w:rPr>
          <w:rFonts w:ascii="Times New Roman" w:hAnsi="Times New Roman"/>
          <w:bCs/>
          <w:sz w:val="24"/>
          <w:szCs w:val="24"/>
        </w:rPr>
        <w:t xml:space="preserve"> </w:t>
      </w:r>
    </w:p>
    <w:p w:rsidR="00986A94" w:rsidRPr="006300D2" w:rsidRDefault="00986A94" w:rsidP="00CC6E0D">
      <w:pPr>
        <w:autoSpaceDE w:val="0"/>
        <w:autoSpaceDN w:val="0"/>
        <w:adjustRightInd w:val="0"/>
        <w:spacing w:after="0" w:line="240" w:lineRule="auto"/>
        <w:jc w:val="both"/>
        <w:rPr>
          <w:rFonts w:ascii="Times New Roman" w:hAnsi="Times New Roman"/>
          <w:b/>
          <w:bCs/>
          <w:sz w:val="24"/>
          <w:szCs w:val="24"/>
          <w:u w:val="single"/>
        </w:rPr>
      </w:pPr>
    </w:p>
    <w:p w:rsidR="00986A94" w:rsidRPr="006300D2" w:rsidRDefault="00986A94" w:rsidP="00CC6E0D">
      <w:pPr>
        <w:spacing w:line="240" w:lineRule="auto"/>
        <w:jc w:val="both"/>
        <w:rPr>
          <w:rFonts w:ascii="Times New Roman" w:hAnsi="Times New Roman"/>
          <w:b/>
          <w:bCs/>
          <w:sz w:val="24"/>
          <w:szCs w:val="24"/>
          <w:u w:val="single"/>
        </w:rPr>
      </w:pPr>
      <w:r w:rsidRPr="006300D2">
        <w:rPr>
          <w:rFonts w:ascii="Times New Roman" w:hAnsi="Times New Roman"/>
          <w:b/>
          <w:bCs/>
          <w:sz w:val="24"/>
          <w:szCs w:val="24"/>
          <w:u w:val="single"/>
        </w:rPr>
        <w:t>On the situation in Somalia</w:t>
      </w:r>
    </w:p>
    <w:p w:rsidR="0070564E" w:rsidRPr="006300D2" w:rsidRDefault="00D307D9" w:rsidP="00D307D9">
      <w:pPr>
        <w:tabs>
          <w:tab w:val="left" w:pos="720"/>
        </w:tabs>
        <w:spacing w:line="240" w:lineRule="auto"/>
        <w:ind w:left="90"/>
        <w:jc w:val="both"/>
        <w:rPr>
          <w:rFonts w:ascii="Times New Roman" w:hAnsi="Times New Roman"/>
          <w:bCs/>
          <w:sz w:val="24"/>
          <w:szCs w:val="24"/>
        </w:rPr>
      </w:pPr>
      <w:r w:rsidRPr="006300D2">
        <w:rPr>
          <w:rFonts w:ascii="Times New Roman" w:hAnsi="Times New Roman"/>
          <w:bCs/>
          <w:sz w:val="24"/>
          <w:szCs w:val="24"/>
        </w:rPr>
        <w:t xml:space="preserve">24.     </w:t>
      </w:r>
      <w:r w:rsidR="00986A94" w:rsidRPr="006300D2">
        <w:rPr>
          <w:rFonts w:ascii="Times New Roman" w:hAnsi="Times New Roman"/>
          <w:bCs/>
          <w:sz w:val="24"/>
          <w:szCs w:val="24"/>
        </w:rPr>
        <w:t>The members of the Security Council and the Peace and Security Council underlined the importance of their strategic partnership in Somalia. They</w:t>
      </w:r>
      <w:r w:rsidR="009E6929" w:rsidRPr="006300D2">
        <w:rPr>
          <w:rFonts w:ascii="Times New Roman" w:hAnsi="Times New Roman"/>
          <w:bCs/>
          <w:sz w:val="24"/>
          <w:szCs w:val="24"/>
        </w:rPr>
        <w:t xml:space="preserve"> welcomed the achievements of the current Somali National Army (SNA) and AMISOM operation and</w:t>
      </w:r>
      <w:r w:rsidR="00986A94" w:rsidRPr="006300D2">
        <w:rPr>
          <w:rFonts w:ascii="Times New Roman" w:hAnsi="Times New Roman"/>
          <w:bCs/>
          <w:sz w:val="24"/>
          <w:szCs w:val="24"/>
        </w:rPr>
        <w:t xml:space="preserve"> paid tribute to the</w:t>
      </w:r>
      <w:r w:rsidRPr="006300D2">
        <w:rPr>
          <w:rFonts w:ascii="Times New Roman" w:hAnsi="Times New Roman"/>
          <w:bCs/>
          <w:sz w:val="24"/>
          <w:szCs w:val="24"/>
        </w:rPr>
        <w:t xml:space="preserve"> troop contributing countries and police contributing countries (TCCs/PCCs</w:t>
      </w:r>
      <w:proofErr w:type="gramStart"/>
      <w:r w:rsidRPr="006300D2">
        <w:rPr>
          <w:rFonts w:ascii="Times New Roman" w:hAnsi="Times New Roman"/>
          <w:bCs/>
          <w:sz w:val="24"/>
          <w:szCs w:val="24"/>
        </w:rPr>
        <w:t>)</w:t>
      </w:r>
      <w:r w:rsidR="00986A94" w:rsidRPr="006300D2">
        <w:rPr>
          <w:rFonts w:ascii="Times New Roman" w:hAnsi="Times New Roman"/>
          <w:bCs/>
          <w:sz w:val="24"/>
          <w:szCs w:val="24"/>
        </w:rPr>
        <w:t xml:space="preserve"> </w:t>
      </w:r>
      <w:r w:rsidR="0008219D" w:rsidRPr="006300D2">
        <w:rPr>
          <w:rFonts w:ascii="Times New Roman" w:hAnsi="Times New Roman"/>
          <w:bCs/>
          <w:sz w:val="24"/>
          <w:szCs w:val="24"/>
        </w:rPr>
        <w:t xml:space="preserve"> </w:t>
      </w:r>
      <w:r w:rsidR="00986A94" w:rsidRPr="006300D2">
        <w:rPr>
          <w:rFonts w:ascii="Times New Roman" w:hAnsi="Times New Roman"/>
          <w:bCs/>
          <w:sz w:val="24"/>
          <w:szCs w:val="24"/>
        </w:rPr>
        <w:t>of</w:t>
      </w:r>
      <w:proofErr w:type="gramEnd"/>
      <w:r w:rsidR="00986A94" w:rsidRPr="006300D2">
        <w:rPr>
          <w:rFonts w:ascii="Times New Roman" w:hAnsi="Times New Roman"/>
          <w:bCs/>
          <w:sz w:val="24"/>
          <w:szCs w:val="24"/>
        </w:rPr>
        <w:t xml:space="preserve"> AMISOM </w:t>
      </w:r>
      <w:r w:rsidR="0008219D" w:rsidRPr="006300D2">
        <w:rPr>
          <w:rFonts w:ascii="Times New Roman" w:hAnsi="Times New Roman"/>
          <w:bCs/>
          <w:sz w:val="24"/>
          <w:szCs w:val="24"/>
        </w:rPr>
        <w:t xml:space="preserve">for their sacrifices </w:t>
      </w:r>
      <w:r w:rsidR="00986A94" w:rsidRPr="006300D2">
        <w:rPr>
          <w:rFonts w:ascii="Times New Roman" w:hAnsi="Times New Roman"/>
          <w:bCs/>
          <w:sz w:val="24"/>
          <w:szCs w:val="24"/>
        </w:rPr>
        <w:t xml:space="preserve">and </w:t>
      </w:r>
      <w:r w:rsidR="0008219D" w:rsidRPr="006300D2">
        <w:rPr>
          <w:rFonts w:ascii="Times New Roman" w:hAnsi="Times New Roman"/>
          <w:bCs/>
          <w:sz w:val="24"/>
          <w:szCs w:val="24"/>
        </w:rPr>
        <w:t xml:space="preserve">the </w:t>
      </w:r>
      <w:r w:rsidR="00986A94" w:rsidRPr="006300D2">
        <w:rPr>
          <w:rFonts w:ascii="Times New Roman" w:hAnsi="Times New Roman"/>
          <w:bCs/>
          <w:sz w:val="24"/>
          <w:szCs w:val="24"/>
        </w:rPr>
        <w:t>Somali National Army (SNA) personnel working for peace in Somalia. They commended the UN Assistance Mission in Somalia’s (UNSOM) first twelve months of operation</w:t>
      </w:r>
      <w:r w:rsidR="009E6929" w:rsidRPr="006300D2">
        <w:rPr>
          <w:rFonts w:ascii="Times New Roman" w:hAnsi="Times New Roman"/>
          <w:bCs/>
          <w:sz w:val="24"/>
          <w:szCs w:val="24"/>
        </w:rPr>
        <w:t xml:space="preserve"> and welcomed the extension of the mandate</w:t>
      </w:r>
      <w:r w:rsidR="00986A94" w:rsidRPr="006300D2">
        <w:rPr>
          <w:rFonts w:ascii="Times New Roman" w:hAnsi="Times New Roman"/>
          <w:bCs/>
          <w:sz w:val="24"/>
          <w:szCs w:val="24"/>
        </w:rPr>
        <w:t xml:space="preserve">. They further welcomed the support provided to AMISOM by the UN through UNSOA. The members of the Security Council and Peace and Security Council underlined </w:t>
      </w:r>
      <w:r w:rsidR="009E6929" w:rsidRPr="006300D2">
        <w:rPr>
          <w:rFonts w:ascii="Times New Roman" w:hAnsi="Times New Roman"/>
          <w:bCs/>
          <w:sz w:val="24"/>
          <w:szCs w:val="24"/>
        </w:rPr>
        <w:t xml:space="preserve">that the long-term security of Somalia is dependent on </w:t>
      </w:r>
      <w:r w:rsidR="00986A94" w:rsidRPr="006300D2">
        <w:rPr>
          <w:rFonts w:ascii="Times New Roman" w:hAnsi="Times New Roman"/>
          <w:bCs/>
          <w:sz w:val="24"/>
          <w:szCs w:val="24"/>
        </w:rPr>
        <w:t>developing the SNA. They welcomed contributions to the UN Trust</w:t>
      </w:r>
      <w:r w:rsidR="00E92541" w:rsidRPr="006300D2">
        <w:rPr>
          <w:rFonts w:ascii="Times New Roman" w:hAnsi="Times New Roman"/>
          <w:bCs/>
          <w:sz w:val="24"/>
          <w:szCs w:val="24"/>
        </w:rPr>
        <w:t xml:space="preserve"> </w:t>
      </w:r>
      <w:r w:rsidR="00986A94" w:rsidRPr="006300D2">
        <w:rPr>
          <w:rFonts w:ascii="Times New Roman" w:hAnsi="Times New Roman"/>
          <w:bCs/>
          <w:sz w:val="24"/>
          <w:szCs w:val="24"/>
        </w:rPr>
        <w:t>Fund for support to the SNA,</w:t>
      </w:r>
      <w:r w:rsidR="00E92541" w:rsidRPr="006300D2">
        <w:rPr>
          <w:rFonts w:ascii="Times New Roman" w:hAnsi="Times New Roman"/>
          <w:bCs/>
          <w:sz w:val="24"/>
          <w:szCs w:val="24"/>
        </w:rPr>
        <w:t xml:space="preserve"> consistent with the Security Council authorisation in resolution 2124 (2013)</w:t>
      </w:r>
      <w:r w:rsidR="00986A94" w:rsidRPr="006300D2">
        <w:rPr>
          <w:rFonts w:ascii="Times New Roman" w:hAnsi="Times New Roman"/>
          <w:bCs/>
          <w:sz w:val="24"/>
          <w:szCs w:val="24"/>
        </w:rPr>
        <w:t xml:space="preserve"> and highlighted the urgent need for more funding from international partners. They further underlined the need for the Government of Somalia to abide by the terms of the suspension of the arms embargo and to comply fully with all their reporting requirements to the Security Council and relevant Sanctions Committee. </w:t>
      </w:r>
    </w:p>
    <w:p w:rsidR="00986A94" w:rsidRPr="006300D2" w:rsidRDefault="00986A94" w:rsidP="00CC6E0D">
      <w:pPr>
        <w:pStyle w:val="ListParagraph"/>
        <w:tabs>
          <w:tab w:val="left" w:pos="720"/>
        </w:tabs>
        <w:spacing w:line="240" w:lineRule="auto"/>
        <w:ind w:left="90"/>
        <w:jc w:val="both"/>
        <w:rPr>
          <w:rFonts w:ascii="Times New Roman" w:hAnsi="Times New Roman"/>
          <w:bCs/>
          <w:sz w:val="24"/>
          <w:szCs w:val="24"/>
        </w:rPr>
      </w:pPr>
    </w:p>
    <w:p w:rsidR="00AE64A4" w:rsidRPr="006300D2" w:rsidRDefault="00D34CEC" w:rsidP="00AE64A4">
      <w:pPr>
        <w:tabs>
          <w:tab w:val="left" w:pos="720"/>
        </w:tabs>
        <w:spacing w:line="240" w:lineRule="auto"/>
        <w:ind w:left="90"/>
        <w:jc w:val="both"/>
        <w:rPr>
          <w:rFonts w:ascii="Times New Roman" w:hAnsi="Times New Roman"/>
          <w:bCs/>
          <w:sz w:val="24"/>
          <w:szCs w:val="24"/>
        </w:rPr>
      </w:pPr>
      <w:r w:rsidRPr="006300D2">
        <w:rPr>
          <w:rFonts w:ascii="Times New Roman" w:hAnsi="Times New Roman"/>
          <w:bCs/>
          <w:sz w:val="24"/>
          <w:szCs w:val="24"/>
        </w:rPr>
        <w:t xml:space="preserve">25. </w:t>
      </w:r>
      <w:r w:rsidR="00AE64A4" w:rsidRPr="006300D2">
        <w:rPr>
          <w:rFonts w:ascii="Times New Roman" w:hAnsi="Times New Roman"/>
          <w:bCs/>
          <w:sz w:val="24"/>
          <w:szCs w:val="24"/>
        </w:rPr>
        <w:t xml:space="preserve">   </w:t>
      </w:r>
      <w:r w:rsidR="00AE64A4" w:rsidRPr="006300D2">
        <w:rPr>
          <w:rFonts w:ascii="Times New Roman" w:hAnsi="Times New Roman"/>
          <w:bCs/>
          <w:sz w:val="24"/>
          <w:szCs w:val="24"/>
        </w:rPr>
        <w:tab/>
        <w:t xml:space="preserve">   </w:t>
      </w:r>
      <w:r w:rsidR="00986A94" w:rsidRPr="006300D2">
        <w:rPr>
          <w:rFonts w:ascii="Times New Roman" w:hAnsi="Times New Roman"/>
          <w:bCs/>
          <w:sz w:val="24"/>
          <w:szCs w:val="24"/>
        </w:rPr>
        <w:t xml:space="preserve">The members of the Security Council and Peace and Security </w:t>
      </w:r>
      <w:r w:rsidR="00414B79" w:rsidRPr="006300D2">
        <w:rPr>
          <w:rFonts w:ascii="Times New Roman" w:hAnsi="Times New Roman"/>
          <w:bCs/>
          <w:sz w:val="24"/>
          <w:szCs w:val="24"/>
        </w:rPr>
        <w:t>C</w:t>
      </w:r>
      <w:r w:rsidR="00986A94" w:rsidRPr="006300D2">
        <w:rPr>
          <w:rFonts w:ascii="Times New Roman" w:hAnsi="Times New Roman"/>
          <w:bCs/>
          <w:sz w:val="24"/>
          <w:szCs w:val="24"/>
        </w:rPr>
        <w:t xml:space="preserve">ouncil expressed concern about the humanitarian situation in Somalia. They underlined the urgent need for funding of the UN’s multi-year appeal, which has only received 19% of the necessary funding. They deplored reports of Al </w:t>
      </w:r>
      <w:proofErr w:type="spellStart"/>
      <w:r w:rsidR="00986A94" w:rsidRPr="006300D2">
        <w:rPr>
          <w:rFonts w:ascii="Times New Roman" w:hAnsi="Times New Roman"/>
          <w:bCs/>
          <w:sz w:val="24"/>
          <w:szCs w:val="24"/>
        </w:rPr>
        <w:t>Shabaab</w:t>
      </w:r>
      <w:proofErr w:type="spellEnd"/>
      <w:r w:rsidR="00986A94" w:rsidRPr="006300D2">
        <w:rPr>
          <w:rFonts w:ascii="Times New Roman" w:hAnsi="Times New Roman"/>
          <w:bCs/>
          <w:sz w:val="24"/>
          <w:szCs w:val="24"/>
        </w:rPr>
        <w:t xml:space="preserve"> blocking access to those most in need.  </w:t>
      </w:r>
    </w:p>
    <w:p w:rsidR="00AE64A4" w:rsidRPr="006300D2" w:rsidRDefault="00AE64A4" w:rsidP="00AE64A4">
      <w:pPr>
        <w:tabs>
          <w:tab w:val="left" w:pos="720"/>
        </w:tabs>
        <w:spacing w:line="240" w:lineRule="auto"/>
        <w:ind w:left="90"/>
        <w:jc w:val="both"/>
        <w:rPr>
          <w:rFonts w:ascii="Times New Roman" w:hAnsi="Times New Roman"/>
          <w:bCs/>
          <w:sz w:val="24"/>
          <w:szCs w:val="24"/>
        </w:rPr>
      </w:pPr>
    </w:p>
    <w:p w:rsidR="0070564E" w:rsidRPr="006300D2" w:rsidRDefault="00AE64A4" w:rsidP="00AE64A4">
      <w:pPr>
        <w:tabs>
          <w:tab w:val="left" w:pos="720"/>
        </w:tabs>
        <w:spacing w:line="240" w:lineRule="auto"/>
        <w:ind w:left="90"/>
        <w:jc w:val="both"/>
        <w:rPr>
          <w:rFonts w:ascii="Times New Roman" w:hAnsi="Times New Roman"/>
          <w:bCs/>
          <w:sz w:val="24"/>
          <w:szCs w:val="24"/>
        </w:rPr>
      </w:pPr>
      <w:r w:rsidRPr="006300D2">
        <w:rPr>
          <w:rFonts w:ascii="Times New Roman" w:hAnsi="Times New Roman"/>
          <w:bCs/>
          <w:sz w:val="24"/>
          <w:szCs w:val="24"/>
        </w:rPr>
        <w:t>26.</w:t>
      </w:r>
      <w:r w:rsidRPr="006300D2">
        <w:rPr>
          <w:rFonts w:ascii="Times New Roman" w:hAnsi="Times New Roman"/>
          <w:bCs/>
          <w:sz w:val="24"/>
          <w:szCs w:val="24"/>
        </w:rPr>
        <w:tab/>
        <w:t xml:space="preserve">     </w:t>
      </w:r>
      <w:r w:rsidR="00986A94" w:rsidRPr="006300D2">
        <w:rPr>
          <w:rFonts w:ascii="Times New Roman" w:hAnsi="Times New Roman"/>
          <w:bCs/>
          <w:sz w:val="24"/>
          <w:szCs w:val="24"/>
        </w:rPr>
        <w:t>The members of the Security Council and the Peace and Security Council welcomed the recent formation of a new Government and Cabinet in Somalia. They paid particular tribute to the holding of successful elections in Puntland, and the subsequent peaceful handing over of power. The</w:t>
      </w:r>
      <w:r w:rsidR="00322778" w:rsidRPr="006300D2">
        <w:rPr>
          <w:rFonts w:ascii="Times New Roman" w:hAnsi="Times New Roman"/>
          <w:bCs/>
          <w:sz w:val="24"/>
          <w:szCs w:val="24"/>
        </w:rPr>
        <w:t xml:space="preserve">y </w:t>
      </w:r>
      <w:r w:rsidR="00986A94" w:rsidRPr="006300D2">
        <w:rPr>
          <w:rFonts w:ascii="Times New Roman" w:hAnsi="Times New Roman"/>
          <w:bCs/>
          <w:sz w:val="24"/>
          <w:szCs w:val="24"/>
        </w:rPr>
        <w:t xml:space="preserve">welcomed the Government of Somalia’s outreach to its regions, with the aim of the </w:t>
      </w:r>
      <w:r w:rsidR="00322778" w:rsidRPr="006300D2">
        <w:rPr>
          <w:rFonts w:ascii="Times New Roman" w:hAnsi="Times New Roman"/>
          <w:bCs/>
          <w:sz w:val="24"/>
          <w:szCs w:val="24"/>
        </w:rPr>
        <w:t xml:space="preserve">timely </w:t>
      </w:r>
      <w:r w:rsidR="00986A94" w:rsidRPr="006300D2">
        <w:rPr>
          <w:rFonts w:ascii="Times New Roman" w:hAnsi="Times New Roman"/>
          <w:bCs/>
          <w:sz w:val="24"/>
          <w:szCs w:val="24"/>
        </w:rPr>
        <w:t>establishment of an effective Federal state</w:t>
      </w:r>
      <w:r w:rsidR="009E6929" w:rsidRPr="006300D2">
        <w:rPr>
          <w:rFonts w:ascii="Times New Roman" w:hAnsi="Times New Roman"/>
          <w:bCs/>
          <w:sz w:val="24"/>
          <w:szCs w:val="24"/>
        </w:rPr>
        <w:t xml:space="preserve"> and noted the importance of an inclusive political settlement which underpins the stability of Somalia. They expressed concern about the continued ability of Al-</w:t>
      </w:r>
      <w:proofErr w:type="spellStart"/>
      <w:r w:rsidR="009E6929" w:rsidRPr="006300D2">
        <w:rPr>
          <w:rFonts w:ascii="Times New Roman" w:hAnsi="Times New Roman"/>
          <w:bCs/>
          <w:sz w:val="24"/>
          <w:szCs w:val="24"/>
        </w:rPr>
        <w:t>Shabaab</w:t>
      </w:r>
      <w:proofErr w:type="spellEnd"/>
      <w:r w:rsidR="009E6929" w:rsidRPr="006300D2">
        <w:rPr>
          <w:rFonts w:ascii="Times New Roman" w:hAnsi="Times New Roman"/>
          <w:bCs/>
          <w:sz w:val="24"/>
          <w:szCs w:val="24"/>
        </w:rPr>
        <w:t xml:space="preserve"> to stage and launch operations</w:t>
      </w:r>
      <w:r w:rsidR="00981438" w:rsidRPr="006300D2">
        <w:rPr>
          <w:rFonts w:ascii="Times New Roman" w:hAnsi="Times New Roman"/>
          <w:bCs/>
          <w:sz w:val="24"/>
          <w:szCs w:val="24"/>
        </w:rPr>
        <w:t xml:space="preserve"> and </w:t>
      </w:r>
      <w:r w:rsidR="00986A94" w:rsidRPr="006300D2">
        <w:rPr>
          <w:rFonts w:ascii="Times New Roman" w:hAnsi="Times New Roman"/>
          <w:bCs/>
          <w:sz w:val="24"/>
          <w:szCs w:val="24"/>
        </w:rPr>
        <w:t>underlined the need for swift follow-up in providing basic services in areas liberated from Al-</w:t>
      </w:r>
      <w:proofErr w:type="spellStart"/>
      <w:r w:rsidR="00986A94" w:rsidRPr="006300D2">
        <w:rPr>
          <w:rFonts w:ascii="Times New Roman" w:hAnsi="Times New Roman"/>
          <w:bCs/>
          <w:sz w:val="24"/>
          <w:szCs w:val="24"/>
        </w:rPr>
        <w:t>Shabaab</w:t>
      </w:r>
      <w:proofErr w:type="spellEnd"/>
      <w:r w:rsidR="00322778" w:rsidRPr="006300D2">
        <w:rPr>
          <w:rFonts w:ascii="Times New Roman" w:hAnsi="Times New Roman"/>
          <w:bCs/>
          <w:sz w:val="24"/>
          <w:szCs w:val="24"/>
        </w:rPr>
        <w:t>, and emphasized the importance of humanitarian access to these areas</w:t>
      </w:r>
      <w:r w:rsidR="00986A94" w:rsidRPr="006300D2">
        <w:rPr>
          <w:rFonts w:ascii="Times New Roman" w:hAnsi="Times New Roman"/>
          <w:bCs/>
          <w:sz w:val="24"/>
          <w:szCs w:val="24"/>
        </w:rPr>
        <w:t xml:space="preserve">. The </w:t>
      </w:r>
      <w:proofErr w:type="gramStart"/>
      <w:r w:rsidR="00986A94" w:rsidRPr="006300D2">
        <w:rPr>
          <w:rFonts w:ascii="Times New Roman" w:hAnsi="Times New Roman"/>
          <w:bCs/>
          <w:sz w:val="24"/>
          <w:szCs w:val="24"/>
        </w:rPr>
        <w:t>members of the Security Council and the Peace and Security Council encouraged the Government of Somalia to complete its ‘Vision 2016’ agenda</w:t>
      </w:r>
      <w:r w:rsidR="001544AC" w:rsidRPr="006300D2">
        <w:rPr>
          <w:rFonts w:ascii="Times New Roman" w:hAnsi="Times New Roman"/>
          <w:bCs/>
          <w:sz w:val="24"/>
          <w:szCs w:val="24"/>
        </w:rPr>
        <w:t xml:space="preserve"> </w:t>
      </w:r>
      <w:r w:rsidR="00653D1A" w:rsidRPr="006300D2">
        <w:rPr>
          <w:rFonts w:ascii="Times New Roman" w:hAnsi="Times New Roman"/>
          <w:bCs/>
          <w:sz w:val="24"/>
          <w:szCs w:val="24"/>
        </w:rPr>
        <w:t xml:space="preserve">towards elections </w:t>
      </w:r>
      <w:r w:rsidR="00952089" w:rsidRPr="006300D2">
        <w:rPr>
          <w:rFonts w:ascii="Times New Roman" w:hAnsi="Times New Roman"/>
          <w:bCs/>
          <w:sz w:val="24"/>
          <w:szCs w:val="24"/>
        </w:rPr>
        <w:t>by</w:t>
      </w:r>
      <w:r w:rsidR="00653D1A" w:rsidRPr="006300D2">
        <w:rPr>
          <w:rFonts w:ascii="Times New Roman" w:hAnsi="Times New Roman"/>
          <w:bCs/>
          <w:sz w:val="24"/>
          <w:szCs w:val="24"/>
        </w:rPr>
        <w:t xml:space="preserve"> 2016, including achieving key milestones such as a referendum on the constitution and the formation of interim state administrations, and expresses</w:t>
      </w:r>
      <w:proofErr w:type="gramEnd"/>
      <w:r w:rsidR="00653D1A" w:rsidRPr="006300D2">
        <w:rPr>
          <w:rFonts w:ascii="Times New Roman" w:hAnsi="Times New Roman"/>
          <w:bCs/>
          <w:sz w:val="24"/>
          <w:szCs w:val="24"/>
        </w:rPr>
        <w:t xml:space="preserve"> its willingness to support such a plan.</w:t>
      </w:r>
    </w:p>
    <w:p w:rsidR="00D075C7" w:rsidRPr="006300D2" w:rsidRDefault="00D075C7" w:rsidP="00AE64A4">
      <w:pPr>
        <w:tabs>
          <w:tab w:val="left" w:pos="720"/>
        </w:tabs>
        <w:spacing w:line="240" w:lineRule="auto"/>
        <w:ind w:left="90"/>
        <w:jc w:val="both"/>
        <w:rPr>
          <w:rFonts w:ascii="Times New Roman" w:hAnsi="Times New Roman"/>
          <w:bCs/>
          <w:sz w:val="24"/>
          <w:szCs w:val="24"/>
        </w:rPr>
      </w:pPr>
    </w:p>
    <w:p w:rsidR="00986A94" w:rsidRPr="006300D2" w:rsidRDefault="00986A94" w:rsidP="00CC6E0D">
      <w:pPr>
        <w:spacing w:line="240" w:lineRule="auto"/>
        <w:jc w:val="both"/>
        <w:rPr>
          <w:rFonts w:ascii="Times New Roman" w:hAnsi="Times New Roman"/>
          <w:b/>
          <w:bCs/>
          <w:sz w:val="24"/>
          <w:szCs w:val="24"/>
          <w:u w:val="single"/>
        </w:rPr>
      </w:pPr>
      <w:r w:rsidRPr="006300D2">
        <w:rPr>
          <w:rFonts w:ascii="Times New Roman" w:hAnsi="Times New Roman"/>
          <w:b/>
          <w:bCs/>
          <w:sz w:val="24"/>
          <w:szCs w:val="24"/>
          <w:u w:val="single"/>
        </w:rPr>
        <w:lastRenderedPageBreak/>
        <w:t xml:space="preserve">On the </w:t>
      </w:r>
      <w:r w:rsidR="00E93807" w:rsidRPr="006300D2">
        <w:rPr>
          <w:rFonts w:ascii="Times New Roman" w:hAnsi="Times New Roman"/>
          <w:b/>
          <w:bCs/>
          <w:sz w:val="24"/>
          <w:szCs w:val="24"/>
          <w:u w:val="single"/>
        </w:rPr>
        <w:t xml:space="preserve">African Union - </w:t>
      </w:r>
      <w:r w:rsidRPr="006300D2">
        <w:rPr>
          <w:rFonts w:ascii="Times New Roman" w:hAnsi="Times New Roman"/>
          <w:b/>
          <w:bCs/>
          <w:sz w:val="24"/>
          <w:szCs w:val="24"/>
          <w:u w:val="single"/>
        </w:rPr>
        <w:t xml:space="preserve">United Nations </w:t>
      </w:r>
      <w:r w:rsidR="00E93807" w:rsidRPr="006300D2">
        <w:rPr>
          <w:rFonts w:ascii="Times New Roman" w:hAnsi="Times New Roman"/>
          <w:b/>
          <w:bCs/>
          <w:sz w:val="24"/>
          <w:szCs w:val="24"/>
          <w:u w:val="single"/>
        </w:rPr>
        <w:t>Hybrid Operation</w:t>
      </w:r>
      <w:r w:rsidRPr="006300D2">
        <w:rPr>
          <w:rFonts w:ascii="Times New Roman" w:hAnsi="Times New Roman"/>
          <w:b/>
          <w:bCs/>
          <w:sz w:val="24"/>
          <w:szCs w:val="24"/>
          <w:u w:val="single"/>
        </w:rPr>
        <w:t xml:space="preserve"> in Darfur (UNAMID) </w:t>
      </w:r>
    </w:p>
    <w:p w:rsidR="00E570CA" w:rsidRPr="006300D2" w:rsidRDefault="00D075C7" w:rsidP="00A773E4">
      <w:pPr>
        <w:pStyle w:val="ListParagraph"/>
        <w:tabs>
          <w:tab w:val="left" w:pos="720"/>
        </w:tabs>
        <w:spacing w:line="240" w:lineRule="auto"/>
        <w:ind w:left="0"/>
        <w:jc w:val="both"/>
        <w:rPr>
          <w:rFonts w:ascii="Times New Roman" w:hAnsi="Times New Roman"/>
          <w:bCs/>
          <w:sz w:val="24"/>
          <w:szCs w:val="24"/>
        </w:rPr>
      </w:pPr>
      <w:r w:rsidRPr="006300D2">
        <w:rPr>
          <w:rFonts w:ascii="Times New Roman" w:hAnsi="Times New Roman"/>
          <w:bCs/>
          <w:sz w:val="24"/>
          <w:szCs w:val="24"/>
          <w:lang w:val="en-GB"/>
        </w:rPr>
        <w:t xml:space="preserve">27. </w:t>
      </w:r>
      <w:r w:rsidRPr="006300D2">
        <w:rPr>
          <w:rFonts w:ascii="Times New Roman" w:hAnsi="Times New Roman"/>
          <w:bCs/>
          <w:sz w:val="24"/>
          <w:szCs w:val="24"/>
          <w:lang w:val="en-GB"/>
        </w:rPr>
        <w:tab/>
      </w:r>
      <w:r w:rsidR="00986A94" w:rsidRPr="006300D2">
        <w:rPr>
          <w:rFonts w:ascii="Times New Roman" w:hAnsi="Times New Roman"/>
          <w:bCs/>
          <w:sz w:val="24"/>
          <w:szCs w:val="24"/>
        </w:rPr>
        <w:t xml:space="preserve">The members of the Security Council and the Peace and Security Council expressed deep concern at the </w:t>
      </w:r>
      <w:r w:rsidR="00E92541" w:rsidRPr="006300D2">
        <w:rPr>
          <w:rFonts w:ascii="Times New Roman" w:hAnsi="Times New Roman"/>
          <w:bCs/>
          <w:sz w:val="24"/>
          <w:szCs w:val="24"/>
        </w:rPr>
        <w:t>considerable deterioration of the security situation in Darfur during 2013, with continued clashes between the Government of Sudan and rebel armed groups and an intensification of inter-communal violence, including with the involvement of elements of paramilitary units and tribal militias, which has become the main source of violence against civilians and of population displacement</w:t>
      </w:r>
      <w:r w:rsidR="005A2638" w:rsidRPr="006300D2">
        <w:rPr>
          <w:rFonts w:ascii="Times New Roman" w:hAnsi="Times New Roman"/>
          <w:sz w:val="24"/>
          <w:szCs w:val="24"/>
          <w:lang w:val="en-GB"/>
        </w:rPr>
        <w:t xml:space="preserve">. </w:t>
      </w:r>
      <w:r w:rsidR="00986A94" w:rsidRPr="006300D2">
        <w:rPr>
          <w:rFonts w:ascii="Times New Roman" w:hAnsi="Times New Roman"/>
          <w:bCs/>
          <w:sz w:val="24"/>
          <w:szCs w:val="24"/>
        </w:rPr>
        <w:t>The members of the Security Council and the Peace and Security Council urged all parties to the conflict to cease all acts of violence immediately, and to engage in the peace process without preconditions on the basis of the</w:t>
      </w:r>
      <w:r w:rsidR="00B11BB7" w:rsidRPr="006300D2">
        <w:rPr>
          <w:rFonts w:ascii="Times New Roman" w:hAnsi="Times New Roman"/>
          <w:bCs/>
          <w:sz w:val="24"/>
          <w:szCs w:val="24"/>
        </w:rPr>
        <w:t xml:space="preserve"> Doha Document for Peace in Darfur (</w:t>
      </w:r>
      <w:r w:rsidR="00986A94" w:rsidRPr="006300D2">
        <w:rPr>
          <w:rFonts w:ascii="Times New Roman" w:hAnsi="Times New Roman"/>
          <w:bCs/>
          <w:sz w:val="24"/>
          <w:szCs w:val="24"/>
        </w:rPr>
        <w:t>DDPD</w:t>
      </w:r>
      <w:r w:rsidR="00B11BB7" w:rsidRPr="006300D2">
        <w:rPr>
          <w:rFonts w:ascii="Times New Roman" w:hAnsi="Times New Roman"/>
          <w:bCs/>
          <w:sz w:val="24"/>
          <w:szCs w:val="24"/>
        </w:rPr>
        <w:t>)</w:t>
      </w:r>
      <w:r w:rsidR="00986A94" w:rsidRPr="006300D2">
        <w:rPr>
          <w:rFonts w:ascii="Times New Roman" w:hAnsi="Times New Roman"/>
          <w:bCs/>
          <w:sz w:val="24"/>
          <w:szCs w:val="24"/>
        </w:rPr>
        <w:t>, in order to bring a durable and stable peace to the region.</w:t>
      </w:r>
      <w:r w:rsidR="005A2638" w:rsidRPr="00FF12D3">
        <w:rPr>
          <w:rFonts w:eastAsia="Calibri"/>
          <w:sz w:val="24"/>
          <w:szCs w:val="24"/>
        </w:rPr>
        <w:t xml:space="preserve"> </w:t>
      </w:r>
      <w:r w:rsidR="00F57F50" w:rsidRPr="005A2638">
        <w:rPr>
          <w:rFonts w:ascii="Times New Roman" w:hAnsi="Times New Roman"/>
          <w:bCs/>
          <w:color w:val="000000"/>
          <w:sz w:val="24"/>
          <w:szCs w:val="24"/>
          <w:lang w:val="en-GB"/>
        </w:rPr>
        <w:t>They reaffirmed their support for a Darfur-based internal dialogue and consultations (DIDC), called on the Government of Sudan and the armed groups to ensure the necessary enabling environment for such a dialogue to begin promptly and in this regard welcomed the formation of the DIDC Implementation Committee.</w:t>
      </w:r>
      <w:r w:rsidR="00F57F50">
        <w:rPr>
          <w:rFonts w:ascii="Times New Roman" w:hAnsi="Times New Roman"/>
          <w:bCs/>
          <w:color w:val="000000"/>
          <w:sz w:val="24"/>
          <w:szCs w:val="24"/>
          <w:lang w:val="en-GB"/>
        </w:rPr>
        <w:t xml:space="preserve"> </w:t>
      </w:r>
    </w:p>
    <w:p w:rsidR="00E570CA" w:rsidRPr="006300D2" w:rsidRDefault="00E570CA" w:rsidP="00E570CA">
      <w:pPr>
        <w:pStyle w:val="ListParagraph"/>
        <w:tabs>
          <w:tab w:val="left" w:pos="720"/>
        </w:tabs>
        <w:spacing w:line="240" w:lineRule="auto"/>
        <w:ind w:left="0"/>
        <w:jc w:val="both"/>
        <w:rPr>
          <w:rFonts w:ascii="Times New Roman" w:hAnsi="Times New Roman"/>
          <w:bCs/>
          <w:sz w:val="24"/>
          <w:szCs w:val="24"/>
        </w:rPr>
      </w:pPr>
    </w:p>
    <w:p w:rsidR="00E570CA" w:rsidRPr="006300D2" w:rsidRDefault="00E570CA" w:rsidP="00E570CA">
      <w:pPr>
        <w:pStyle w:val="ListParagraph"/>
        <w:tabs>
          <w:tab w:val="left" w:pos="720"/>
        </w:tabs>
        <w:spacing w:line="240" w:lineRule="auto"/>
        <w:ind w:left="0"/>
        <w:jc w:val="both"/>
        <w:rPr>
          <w:rFonts w:ascii="Times New Roman" w:hAnsi="Times New Roman"/>
          <w:bCs/>
          <w:sz w:val="24"/>
          <w:szCs w:val="24"/>
        </w:rPr>
      </w:pPr>
    </w:p>
    <w:p w:rsidR="005D1079" w:rsidRPr="006300D2" w:rsidRDefault="005D1079" w:rsidP="005D1079">
      <w:pPr>
        <w:tabs>
          <w:tab w:val="left" w:pos="720"/>
        </w:tabs>
        <w:spacing w:line="240" w:lineRule="auto"/>
        <w:ind w:left="90"/>
        <w:jc w:val="both"/>
        <w:rPr>
          <w:rFonts w:ascii="Times New Roman" w:hAnsi="Times New Roman"/>
          <w:sz w:val="24"/>
          <w:szCs w:val="24"/>
        </w:rPr>
      </w:pPr>
      <w:r w:rsidRPr="006300D2">
        <w:rPr>
          <w:rFonts w:ascii="Times New Roman" w:hAnsi="Times New Roman"/>
          <w:bCs/>
          <w:sz w:val="24"/>
          <w:szCs w:val="24"/>
        </w:rPr>
        <w:t>28</w:t>
      </w:r>
      <w:r w:rsidR="00A773E4" w:rsidRPr="006300D2">
        <w:rPr>
          <w:rFonts w:ascii="Times New Roman" w:hAnsi="Times New Roman"/>
          <w:bCs/>
          <w:sz w:val="24"/>
          <w:szCs w:val="24"/>
        </w:rPr>
        <w:t>.</w:t>
      </w:r>
      <w:r w:rsidR="00A773E4" w:rsidRPr="006300D2">
        <w:rPr>
          <w:rFonts w:ascii="Times New Roman" w:hAnsi="Times New Roman"/>
          <w:bCs/>
          <w:sz w:val="24"/>
          <w:szCs w:val="24"/>
        </w:rPr>
        <w:tab/>
      </w:r>
      <w:r w:rsidR="00986A94" w:rsidRPr="006300D2">
        <w:rPr>
          <w:rFonts w:ascii="Times New Roman" w:hAnsi="Times New Roman"/>
          <w:bCs/>
          <w:sz w:val="24"/>
          <w:szCs w:val="24"/>
        </w:rPr>
        <w:t>They commended the efforts of the African Union - United Nations Hybrid Operation in Darfur (UNAMID) towards promoting peace and stability in Darfur, and reiterat</w:t>
      </w:r>
      <w:r w:rsidR="00B11BB7" w:rsidRPr="006300D2">
        <w:rPr>
          <w:rFonts w:ascii="Times New Roman" w:hAnsi="Times New Roman"/>
          <w:bCs/>
          <w:sz w:val="24"/>
          <w:szCs w:val="24"/>
        </w:rPr>
        <w:t>ed</w:t>
      </w:r>
      <w:r w:rsidR="00986A94" w:rsidRPr="006300D2">
        <w:rPr>
          <w:rFonts w:ascii="Times New Roman" w:hAnsi="Times New Roman"/>
          <w:bCs/>
          <w:sz w:val="24"/>
          <w:szCs w:val="24"/>
        </w:rPr>
        <w:t xml:space="preserve"> </w:t>
      </w:r>
      <w:r w:rsidR="00B11BB7" w:rsidRPr="006300D2">
        <w:rPr>
          <w:rFonts w:ascii="Times New Roman" w:hAnsi="Times New Roman"/>
          <w:bCs/>
          <w:sz w:val="24"/>
          <w:szCs w:val="24"/>
        </w:rPr>
        <w:t xml:space="preserve">their </w:t>
      </w:r>
      <w:r w:rsidR="00986A94" w:rsidRPr="006300D2">
        <w:rPr>
          <w:rFonts w:ascii="Times New Roman" w:hAnsi="Times New Roman"/>
          <w:bCs/>
          <w:sz w:val="24"/>
          <w:szCs w:val="24"/>
        </w:rPr>
        <w:t xml:space="preserve">full support for UNAMID in the protection of civilians in Darfur amidst procedural, strategic and operational challenges to </w:t>
      </w:r>
      <w:r w:rsidR="00B11BB7" w:rsidRPr="006300D2">
        <w:rPr>
          <w:rFonts w:ascii="Times New Roman" w:hAnsi="Times New Roman"/>
          <w:bCs/>
          <w:sz w:val="24"/>
          <w:szCs w:val="24"/>
        </w:rPr>
        <w:t xml:space="preserve">its </w:t>
      </w:r>
      <w:r w:rsidR="00986A94" w:rsidRPr="006300D2">
        <w:rPr>
          <w:rFonts w:ascii="Times New Roman" w:hAnsi="Times New Roman"/>
          <w:bCs/>
          <w:sz w:val="24"/>
          <w:szCs w:val="24"/>
        </w:rPr>
        <w:t xml:space="preserve">mandate. </w:t>
      </w:r>
      <w:r w:rsidR="00986A94" w:rsidRPr="006300D2">
        <w:rPr>
          <w:rFonts w:ascii="Times New Roman" w:hAnsi="Times New Roman"/>
          <w:sz w:val="24"/>
          <w:szCs w:val="24"/>
        </w:rPr>
        <w:t>The members of the Security Council and the Peace and Security Council welcomed UNAMID’s revised strategic priorities of protecting civilians, facilitating the delivery of humanitarian assistance and ensuring the safety of humanitarian personnel, mediating between the Government of Sudan and non-signatory armed movements on the basis of the DDPD</w:t>
      </w:r>
      <w:r w:rsidR="00653D1A" w:rsidRPr="006300D2">
        <w:rPr>
          <w:rFonts w:ascii="Times New Roman" w:hAnsi="Times New Roman"/>
          <w:sz w:val="24"/>
          <w:szCs w:val="24"/>
        </w:rPr>
        <w:t xml:space="preserve"> while taking into account ongoing democratic transformation at the national level</w:t>
      </w:r>
      <w:r w:rsidR="00986A94" w:rsidRPr="006300D2">
        <w:rPr>
          <w:rFonts w:ascii="Times New Roman" w:hAnsi="Times New Roman"/>
          <w:sz w:val="24"/>
          <w:szCs w:val="24"/>
        </w:rPr>
        <w:t xml:space="preserve"> and supporting the mediation of community conflict, including through measures to address its root causes.</w:t>
      </w:r>
      <w:r w:rsidR="005A2638" w:rsidRPr="00FF12D3">
        <w:rPr>
          <w:rFonts w:eastAsia="Calibri"/>
          <w:sz w:val="24"/>
          <w:szCs w:val="24"/>
        </w:rPr>
        <w:t xml:space="preserve"> </w:t>
      </w:r>
      <w:r w:rsidR="005A2638" w:rsidRPr="006300D2">
        <w:rPr>
          <w:rFonts w:ascii="Times New Roman" w:hAnsi="Times New Roman"/>
          <w:sz w:val="24"/>
          <w:szCs w:val="24"/>
        </w:rPr>
        <w:t>T</w:t>
      </w:r>
      <w:r w:rsidR="00952089" w:rsidRPr="006300D2">
        <w:rPr>
          <w:rFonts w:ascii="Times New Roman" w:hAnsi="Times New Roman"/>
          <w:sz w:val="24"/>
          <w:szCs w:val="24"/>
        </w:rPr>
        <w:t xml:space="preserve">hey noted UNAMID's ability to facilitate progress in the implementation of the DDPD is hampered by delays by the signatory </w:t>
      </w:r>
      <w:r w:rsidR="00065623" w:rsidRPr="006300D2">
        <w:rPr>
          <w:rFonts w:ascii="Times New Roman" w:hAnsi="Times New Roman"/>
          <w:sz w:val="24"/>
          <w:szCs w:val="24"/>
        </w:rPr>
        <w:t>parties and the absence of an inclusive political settlement between the Government of Sudan and non-signatory armed movements. T</w:t>
      </w:r>
      <w:r w:rsidR="005A2638" w:rsidRPr="006300D2">
        <w:rPr>
          <w:rFonts w:ascii="Times New Roman" w:hAnsi="Times New Roman"/>
          <w:sz w:val="24"/>
          <w:szCs w:val="24"/>
        </w:rPr>
        <w:t>hey urged donors to honour their pledges and fulfil their obligations in a timely manner, including those commitments made at the conference in Doha in April 2013, and affirmed that development can support a lasting peace in Darfur.</w:t>
      </w:r>
    </w:p>
    <w:p w:rsidR="004C375A" w:rsidRPr="006300D2" w:rsidRDefault="004C375A" w:rsidP="004C375A">
      <w:pPr>
        <w:tabs>
          <w:tab w:val="left" w:pos="720"/>
        </w:tabs>
        <w:spacing w:line="240" w:lineRule="auto"/>
        <w:jc w:val="both"/>
        <w:rPr>
          <w:rFonts w:ascii="Times New Roman" w:hAnsi="Times New Roman"/>
          <w:sz w:val="24"/>
          <w:szCs w:val="24"/>
        </w:rPr>
      </w:pPr>
    </w:p>
    <w:p w:rsidR="00C4375C" w:rsidRPr="007B1A85" w:rsidRDefault="005D1079" w:rsidP="00C4375C">
      <w:pPr>
        <w:tabs>
          <w:tab w:val="left" w:pos="720"/>
        </w:tabs>
        <w:spacing w:line="240" w:lineRule="auto"/>
        <w:ind w:left="90"/>
        <w:jc w:val="both"/>
        <w:rPr>
          <w:rFonts w:ascii="Times New Roman" w:hAnsi="Times New Roman"/>
          <w:sz w:val="24"/>
          <w:szCs w:val="24"/>
        </w:rPr>
      </w:pPr>
      <w:r w:rsidRPr="006300D2">
        <w:rPr>
          <w:rFonts w:ascii="Times New Roman" w:hAnsi="Times New Roman"/>
          <w:sz w:val="24"/>
          <w:szCs w:val="24"/>
        </w:rPr>
        <w:t xml:space="preserve">29.    </w:t>
      </w:r>
      <w:r w:rsidR="00B11BB7" w:rsidRPr="006300D2">
        <w:rPr>
          <w:rFonts w:ascii="Times New Roman" w:hAnsi="Times New Roman"/>
          <w:bCs/>
          <w:sz w:val="24"/>
          <w:szCs w:val="24"/>
        </w:rPr>
        <w:t xml:space="preserve"> They</w:t>
      </w:r>
      <w:r w:rsidR="00B11BB7" w:rsidRPr="00FF12D3">
        <w:rPr>
          <w:rFonts w:ascii="Times New Roman" w:hAnsi="Times New Roman"/>
          <w:sz w:val="24"/>
          <w:szCs w:val="24"/>
        </w:rPr>
        <w:t xml:space="preserve"> strongly condemned the attack on UNAMID facilities in </w:t>
      </w:r>
      <w:proofErr w:type="spellStart"/>
      <w:r w:rsidR="00B11BB7" w:rsidRPr="00FF12D3">
        <w:rPr>
          <w:rFonts w:ascii="Times New Roman" w:hAnsi="Times New Roman"/>
          <w:sz w:val="24"/>
          <w:szCs w:val="24"/>
        </w:rPr>
        <w:t>Kabkabiya</w:t>
      </w:r>
      <w:proofErr w:type="spellEnd"/>
      <w:r w:rsidR="00B11BB7" w:rsidRPr="00FF12D3">
        <w:rPr>
          <w:rFonts w:ascii="Times New Roman" w:hAnsi="Times New Roman"/>
          <w:sz w:val="24"/>
          <w:szCs w:val="24"/>
        </w:rPr>
        <w:t>, North Darfur, on 24 May 2014, which resulted in the killing of a Rwandan peacekeeper, and expre</w:t>
      </w:r>
      <w:r w:rsidR="00B11BB7" w:rsidRPr="005A4DDB">
        <w:rPr>
          <w:rFonts w:ascii="Times New Roman" w:hAnsi="Times New Roman"/>
          <w:sz w:val="24"/>
          <w:szCs w:val="24"/>
        </w:rPr>
        <w:t>ssed their condolences to the family of the fallen peacekeeper and the Government of Rwanda.</w:t>
      </w:r>
    </w:p>
    <w:p w:rsidR="00AA6E24" w:rsidRPr="006300D2" w:rsidRDefault="00AA6E24" w:rsidP="00AA6E24">
      <w:pPr>
        <w:tabs>
          <w:tab w:val="left" w:pos="720"/>
        </w:tabs>
        <w:spacing w:line="240" w:lineRule="auto"/>
        <w:jc w:val="both"/>
        <w:rPr>
          <w:rFonts w:ascii="Times New Roman" w:hAnsi="Times New Roman"/>
          <w:sz w:val="24"/>
          <w:szCs w:val="24"/>
        </w:rPr>
      </w:pPr>
    </w:p>
    <w:p w:rsidR="00586589" w:rsidRPr="006300D2" w:rsidRDefault="00C4375C" w:rsidP="00C4375C">
      <w:pPr>
        <w:tabs>
          <w:tab w:val="left" w:pos="720"/>
        </w:tabs>
        <w:spacing w:line="240" w:lineRule="auto"/>
        <w:ind w:left="90"/>
        <w:jc w:val="both"/>
        <w:rPr>
          <w:rFonts w:ascii="Times New Roman" w:hAnsi="Times New Roman"/>
          <w:sz w:val="24"/>
          <w:szCs w:val="24"/>
        </w:rPr>
      </w:pPr>
      <w:r w:rsidRPr="006300D2">
        <w:rPr>
          <w:rFonts w:ascii="Times New Roman" w:hAnsi="Times New Roman"/>
          <w:sz w:val="24"/>
          <w:szCs w:val="24"/>
        </w:rPr>
        <w:t xml:space="preserve">30.    </w:t>
      </w:r>
      <w:r w:rsidR="00986A94" w:rsidRPr="006300D2">
        <w:rPr>
          <w:rFonts w:ascii="Times New Roman" w:hAnsi="Times New Roman"/>
          <w:bCs/>
          <w:sz w:val="24"/>
          <w:szCs w:val="24"/>
        </w:rPr>
        <w:t xml:space="preserve"> </w:t>
      </w:r>
      <w:r w:rsidR="00986A94" w:rsidRPr="006300D2">
        <w:rPr>
          <w:rFonts w:ascii="Times New Roman" w:hAnsi="Times New Roman"/>
          <w:sz w:val="24"/>
          <w:szCs w:val="24"/>
        </w:rPr>
        <w:t>The members of the Security Council and the Peace and Security Council welcomed the announcement by President Bashir on 27 January of a national dialogue, and noted that</w:t>
      </w:r>
      <w:r w:rsidR="00D50F96" w:rsidRPr="006300D2">
        <w:rPr>
          <w:rFonts w:ascii="Times New Roman" w:hAnsi="Times New Roman"/>
          <w:sz w:val="24"/>
          <w:szCs w:val="24"/>
        </w:rPr>
        <w:t xml:space="preserve"> the modalities of such a dialogue should provide an opportunity to address the legitimate grievances of the people of Darfur. They looked forward to further developments towards the implementation of an inclusive dialogue process and stressed the importance of the effective participation of women in this process, and in efforts towards peace in Darfur. </w:t>
      </w:r>
      <w:r w:rsidR="00986A94" w:rsidRPr="006300D2">
        <w:rPr>
          <w:rFonts w:ascii="Times New Roman" w:hAnsi="Times New Roman"/>
          <w:bCs/>
          <w:sz w:val="24"/>
          <w:szCs w:val="24"/>
        </w:rPr>
        <w:t xml:space="preserve">They expressed </w:t>
      </w:r>
      <w:r w:rsidR="00986A94" w:rsidRPr="006300D2">
        <w:rPr>
          <w:rFonts w:ascii="Times New Roman" w:hAnsi="Times New Roman"/>
          <w:bCs/>
          <w:sz w:val="24"/>
          <w:szCs w:val="24"/>
        </w:rPr>
        <w:lastRenderedPageBreak/>
        <w:t xml:space="preserve">satisfaction with the efforts made by the AU/UN Joint Special Representative, Joint Mediator and Head of UNAMID, Mohammed Ibn </w:t>
      </w:r>
      <w:proofErr w:type="spellStart"/>
      <w:r w:rsidR="00986A94" w:rsidRPr="006300D2">
        <w:rPr>
          <w:rFonts w:ascii="Times New Roman" w:hAnsi="Times New Roman"/>
          <w:bCs/>
          <w:sz w:val="24"/>
          <w:szCs w:val="24"/>
        </w:rPr>
        <w:t>Chambas</w:t>
      </w:r>
      <w:proofErr w:type="spellEnd"/>
      <w:r w:rsidR="00986A94" w:rsidRPr="006300D2">
        <w:rPr>
          <w:rFonts w:ascii="Times New Roman" w:hAnsi="Times New Roman"/>
          <w:bCs/>
          <w:sz w:val="24"/>
          <w:szCs w:val="24"/>
        </w:rPr>
        <w:t>, in bridging the gap between the government and the non-signatory rebel groups in the promotion of the national dialogue. They also welcomed the joint efforts of the JCM and the AU High-Level Implementation Panel (AUHIP), to facilitate an inclusive process, and encouraged them, within their respective mandates, to continue coordinating their efforts, to ensure effective synergy.</w:t>
      </w:r>
    </w:p>
    <w:p w:rsidR="00986A94" w:rsidRPr="006300D2" w:rsidRDefault="00986A94" w:rsidP="00CC6E0D">
      <w:pPr>
        <w:tabs>
          <w:tab w:val="left" w:pos="720"/>
        </w:tabs>
        <w:spacing w:line="240" w:lineRule="auto"/>
        <w:ind w:left="90"/>
        <w:jc w:val="both"/>
        <w:rPr>
          <w:rFonts w:ascii="Times New Roman" w:hAnsi="Times New Roman"/>
          <w:bCs/>
          <w:sz w:val="24"/>
          <w:szCs w:val="24"/>
        </w:rPr>
      </w:pPr>
    </w:p>
    <w:p w:rsidR="008C19E1" w:rsidRPr="006300D2" w:rsidRDefault="004C4AFD" w:rsidP="00CC6E0D">
      <w:pPr>
        <w:spacing w:line="240" w:lineRule="auto"/>
        <w:jc w:val="both"/>
        <w:rPr>
          <w:rFonts w:ascii="Times New Roman" w:hAnsi="Times New Roman"/>
          <w:b/>
          <w:bCs/>
          <w:sz w:val="24"/>
          <w:szCs w:val="24"/>
          <w:u w:val="single"/>
          <w:lang w:val="en-US" w:eastAsia="en-US"/>
        </w:rPr>
      </w:pPr>
      <w:r w:rsidRPr="006300D2">
        <w:rPr>
          <w:rFonts w:ascii="Times New Roman" w:hAnsi="Times New Roman"/>
          <w:b/>
          <w:bCs/>
          <w:sz w:val="24"/>
          <w:szCs w:val="24"/>
          <w:u w:val="single"/>
          <w:lang w:val="en-US" w:eastAsia="en-US"/>
        </w:rPr>
        <w:t>On Cooperation in Combating Terrorism in Africa</w:t>
      </w:r>
    </w:p>
    <w:p w:rsidR="003D3C2E" w:rsidRPr="006300D2" w:rsidRDefault="00241939" w:rsidP="00CC6E0D">
      <w:pPr>
        <w:spacing w:line="240" w:lineRule="auto"/>
        <w:jc w:val="both"/>
        <w:rPr>
          <w:rFonts w:ascii="Times New Roman" w:hAnsi="Times New Roman"/>
          <w:sz w:val="24"/>
          <w:szCs w:val="24"/>
        </w:rPr>
      </w:pPr>
      <w:r w:rsidRPr="006300D2">
        <w:rPr>
          <w:rFonts w:ascii="Times New Roman" w:hAnsi="Times New Roman"/>
          <w:bCs/>
          <w:sz w:val="24"/>
          <w:szCs w:val="24"/>
          <w:lang w:val="en-US" w:eastAsia="en-US"/>
        </w:rPr>
        <w:t>31</w:t>
      </w:r>
      <w:r w:rsidR="00D52B0A" w:rsidRPr="006300D2">
        <w:rPr>
          <w:rFonts w:ascii="Times New Roman" w:hAnsi="Times New Roman"/>
          <w:b/>
          <w:bCs/>
          <w:sz w:val="24"/>
          <w:szCs w:val="24"/>
          <w:lang w:val="en-US" w:eastAsia="en-US"/>
        </w:rPr>
        <w:t>.</w:t>
      </w:r>
      <w:r w:rsidR="008C19E1" w:rsidRPr="006300D2">
        <w:rPr>
          <w:rFonts w:ascii="Times New Roman" w:hAnsi="Times New Roman"/>
          <w:b/>
          <w:bCs/>
          <w:sz w:val="24"/>
          <w:szCs w:val="24"/>
          <w:lang w:val="en-US" w:eastAsia="en-US"/>
        </w:rPr>
        <w:tab/>
      </w:r>
      <w:r w:rsidR="008C19E1" w:rsidRPr="006300D2">
        <w:rPr>
          <w:rFonts w:ascii="Times New Roman" w:hAnsi="Times New Roman"/>
          <w:sz w:val="24"/>
          <w:szCs w:val="24"/>
        </w:rPr>
        <w:t>The members of the Security Council and the Peace and Security Council affirmed</w:t>
      </w:r>
      <w:r w:rsidR="008C19E1" w:rsidRPr="00FF12D3">
        <w:t xml:space="preserve"> </w:t>
      </w:r>
      <w:r w:rsidR="008C19E1" w:rsidRPr="006300D2">
        <w:rPr>
          <w:rFonts w:ascii="Times New Roman" w:hAnsi="Times New Roman"/>
          <w:sz w:val="24"/>
          <w:szCs w:val="24"/>
        </w:rPr>
        <w:t>that terrorism in all forms and manifestations constitutes one of the most serious threats to international peace and security and that any acts of terrorism are criminal and unjustifiable regardless of their motivations, whenever and by whomsoever committed .</w:t>
      </w:r>
      <w:r w:rsidR="003D3C2E" w:rsidRPr="006300D2">
        <w:rPr>
          <w:rFonts w:ascii="Times New Roman" w:hAnsi="Times New Roman"/>
          <w:sz w:val="24"/>
          <w:szCs w:val="24"/>
        </w:rPr>
        <w:t>They highlighted the need for States to cooperate closely during incidents of kidnapping and hostage-taking committed by terrorist groups</w:t>
      </w:r>
      <w:r w:rsidR="003D3C2E" w:rsidRPr="00FF12D3">
        <w:t xml:space="preserve"> </w:t>
      </w:r>
      <w:r w:rsidR="00D52B0A" w:rsidRPr="006300D2">
        <w:rPr>
          <w:rFonts w:ascii="Times New Roman" w:hAnsi="Times New Roman"/>
          <w:sz w:val="24"/>
          <w:szCs w:val="24"/>
        </w:rPr>
        <w:t>in accordance with applicable international law</w:t>
      </w:r>
      <w:r w:rsidR="00D52B0A" w:rsidRPr="006300D2">
        <w:t xml:space="preserve"> </w:t>
      </w:r>
      <w:r w:rsidR="003D3C2E" w:rsidRPr="006300D2">
        <w:rPr>
          <w:rFonts w:ascii="Times New Roman" w:hAnsi="Times New Roman"/>
          <w:sz w:val="24"/>
          <w:szCs w:val="24"/>
        </w:rPr>
        <w:t>and for</w:t>
      </w:r>
      <w:r w:rsidR="003D3C2E" w:rsidRPr="00833AAF">
        <w:t xml:space="preserve"> </w:t>
      </w:r>
      <w:r w:rsidR="003D3C2E" w:rsidRPr="006300D2">
        <w:rPr>
          <w:rFonts w:ascii="Times New Roman" w:hAnsi="Times New Roman"/>
          <w:sz w:val="24"/>
          <w:szCs w:val="24"/>
        </w:rPr>
        <w:t>all States to afford one another the greatest measure of assistance in connection with criminal investigations or criminal proceedings relating to the financing or support of terrorist acts.</w:t>
      </w:r>
      <w:r w:rsidR="00FA21F3" w:rsidRPr="006300D2">
        <w:rPr>
          <w:rFonts w:ascii="Times New Roman" w:hAnsi="Times New Roman"/>
          <w:sz w:val="24"/>
          <w:szCs w:val="24"/>
        </w:rPr>
        <w:t xml:space="preserve"> They called upon all Member States to prevent terrorists from benefitting directly or </w:t>
      </w:r>
      <w:r w:rsidR="00143A5B" w:rsidRPr="006300D2">
        <w:rPr>
          <w:rFonts w:ascii="Times New Roman" w:hAnsi="Times New Roman"/>
          <w:sz w:val="24"/>
          <w:szCs w:val="24"/>
        </w:rPr>
        <w:t>indirectly</w:t>
      </w:r>
      <w:r w:rsidR="00FA21F3" w:rsidRPr="006300D2">
        <w:rPr>
          <w:rFonts w:ascii="Times New Roman" w:hAnsi="Times New Roman"/>
          <w:sz w:val="24"/>
          <w:szCs w:val="24"/>
        </w:rPr>
        <w:t xml:space="preserve"> from ransom payments or from political </w:t>
      </w:r>
      <w:r w:rsidR="00143A5B" w:rsidRPr="006300D2">
        <w:rPr>
          <w:rFonts w:ascii="Times New Roman" w:hAnsi="Times New Roman"/>
          <w:sz w:val="24"/>
          <w:szCs w:val="24"/>
        </w:rPr>
        <w:t>concessions</w:t>
      </w:r>
      <w:r w:rsidR="00FA21F3" w:rsidRPr="006300D2">
        <w:rPr>
          <w:rFonts w:ascii="Times New Roman" w:hAnsi="Times New Roman"/>
          <w:sz w:val="24"/>
          <w:szCs w:val="24"/>
        </w:rPr>
        <w:t xml:space="preserve"> and to secure the safe release of hostages.</w:t>
      </w:r>
      <w:r w:rsidR="00091DAB" w:rsidRPr="006300D2">
        <w:rPr>
          <w:rFonts w:ascii="Times New Roman" w:hAnsi="Times New Roman"/>
          <w:sz w:val="24"/>
          <w:szCs w:val="24"/>
        </w:rPr>
        <w:t xml:space="preserve"> </w:t>
      </w:r>
      <w:r w:rsidR="00800C10" w:rsidRPr="006300D2">
        <w:rPr>
          <w:rFonts w:ascii="Times New Roman" w:hAnsi="Times New Roman"/>
          <w:sz w:val="24"/>
          <w:szCs w:val="24"/>
        </w:rPr>
        <w:t>In this regard, they</w:t>
      </w:r>
      <w:r w:rsidR="00091DAB" w:rsidRPr="006300D2">
        <w:rPr>
          <w:rFonts w:ascii="Times New Roman" w:hAnsi="Times New Roman"/>
          <w:sz w:val="24"/>
          <w:szCs w:val="24"/>
        </w:rPr>
        <w:t xml:space="preserve"> acknowledged the important role of </w:t>
      </w:r>
      <w:r w:rsidR="00800C10" w:rsidRPr="006300D2">
        <w:rPr>
          <w:rFonts w:ascii="Times New Roman" w:hAnsi="Times New Roman"/>
          <w:sz w:val="24"/>
          <w:szCs w:val="24"/>
        </w:rPr>
        <w:t>the Committee of Intelligence and Security Services of Africa (</w:t>
      </w:r>
      <w:r w:rsidR="00091DAB" w:rsidRPr="006300D2">
        <w:rPr>
          <w:rFonts w:ascii="Times New Roman" w:hAnsi="Times New Roman"/>
          <w:sz w:val="24"/>
          <w:szCs w:val="24"/>
        </w:rPr>
        <w:t>CISSA</w:t>
      </w:r>
      <w:r w:rsidR="00800C10" w:rsidRPr="006300D2">
        <w:rPr>
          <w:rFonts w:ascii="Times New Roman" w:hAnsi="Times New Roman"/>
          <w:sz w:val="24"/>
          <w:szCs w:val="24"/>
        </w:rPr>
        <w:t>)</w:t>
      </w:r>
      <w:r w:rsidR="00091DAB" w:rsidRPr="006300D2">
        <w:rPr>
          <w:rFonts w:ascii="Times New Roman" w:hAnsi="Times New Roman"/>
          <w:sz w:val="24"/>
          <w:szCs w:val="24"/>
        </w:rPr>
        <w:t xml:space="preserve"> and the efforts of </w:t>
      </w:r>
      <w:r w:rsidR="00800C10" w:rsidRPr="006300D2">
        <w:rPr>
          <w:rFonts w:ascii="Times New Roman" w:hAnsi="Times New Roman"/>
          <w:sz w:val="24"/>
          <w:szCs w:val="24"/>
        </w:rPr>
        <w:t>the African Centre for the Research and Study of Terrorism (</w:t>
      </w:r>
      <w:r w:rsidR="00091DAB" w:rsidRPr="006300D2">
        <w:rPr>
          <w:rFonts w:ascii="Times New Roman" w:hAnsi="Times New Roman"/>
          <w:sz w:val="24"/>
          <w:szCs w:val="24"/>
        </w:rPr>
        <w:t>ACRST</w:t>
      </w:r>
      <w:r w:rsidR="00800C10" w:rsidRPr="006300D2">
        <w:rPr>
          <w:rFonts w:ascii="Times New Roman" w:hAnsi="Times New Roman"/>
          <w:sz w:val="24"/>
          <w:szCs w:val="24"/>
        </w:rPr>
        <w:t>).</w:t>
      </w:r>
      <w:r w:rsidR="00091DAB" w:rsidRPr="006300D2">
        <w:rPr>
          <w:rFonts w:ascii="Times New Roman" w:hAnsi="Times New Roman"/>
          <w:sz w:val="24"/>
          <w:szCs w:val="24"/>
        </w:rPr>
        <w:t xml:space="preserve"> </w:t>
      </w:r>
    </w:p>
    <w:p w:rsidR="005A7EC4" w:rsidRPr="006300D2" w:rsidRDefault="003D3C2E" w:rsidP="00CC6E0D">
      <w:pPr>
        <w:tabs>
          <w:tab w:val="left" w:pos="720"/>
        </w:tabs>
        <w:spacing w:line="240" w:lineRule="auto"/>
        <w:jc w:val="both"/>
        <w:rPr>
          <w:rFonts w:ascii="Times New Roman" w:hAnsi="Times New Roman"/>
          <w:sz w:val="24"/>
          <w:szCs w:val="24"/>
        </w:rPr>
      </w:pPr>
      <w:r w:rsidRPr="006300D2">
        <w:rPr>
          <w:rFonts w:ascii="Times New Roman" w:hAnsi="Times New Roman"/>
          <w:sz w:val="24"/>
          <w:szCs w:val="24"/>
        </w:rPr>
        <w:t>3</w:t>
      </w:r>
      <w:r w:rsidR="00241939" w:rsidRPr="006300D2">
        <w:rPr>
          <w:rFonts w:ascii="Times New Roman" w:hAnsi="Times New Roman"/>
          <w:sz w:val="24"/>
          <w:szCs w:val="24"/>
        </w:rPr>
        <w:t>2</w:t>
      </w:r>
      <w:r w:rsidRPr="006300D2">
        <w:rPr>
          <w:rFonts w:ascii="Times New Roman" w:hAnsi="Times New Roman"/>
          <w:sz w:val="24"/>
          <w:szCs w:val="24"/>
        </w:rPr>
        <w:t>.</w:t>
      </w:r>
      <w:r w:rsidRPr="006300D2">
        <w:rPr>
          <w:rFonts w:ascii="Times New Roman" w:hAnsi="Times New Roman"/>
          <w:sz w:val="24"/>
          <w:szCs w:val="24"/>
        </w:rPr>
        <w:tab/>
        <w:t xml:space="preserve"> </w:t>
      </w:r>
      <w:r w:rsidR="00CB4039" w:rsidRPr="006300D2">
        <w:rPr>
          <w:rFonts w:ascii="Times New Roman" w:hAnsi="Times New Roman"/>
          <w:sz w:val="24"/>
          <w:szCs w:val="24"/>
        </w:rPr>
        <w:t xml:space="preserve">They called upon all States to continue international efforts to enhance dialogue and broaden understanding among civilizations, in an effort to prevent the indiscriminate targeting of different religions and cultures, and to take all measures as may be necessary and appropriate and in accordance with their obligations under international law to counter incitement of terrorist acts motivated by extremism and intolerance and to prevent the subversion of educational, cultural, and religious institutions by terrorists and their supporters. </w:t>
      </w:r>
    </w:p>
    <w:p w:rsidR="005A7EC4" w:rsidRPr="006300D2" w:rsidRDefault="002971B4" w:rsidP="00CC6E0D">
      <w:pPr>
        <w:tabs>
          <w:tab w:val="left" w:pos="720"/>
        </w:tabs>
        <w:spacing w:line="240" w:lineRule="auto"/>
        <w:jc w:val="both"/>
        <w:rPr>
          <w:rFonts w:ascii="Times New Roman" w:hAnsi="Times New Roman"/>
          <w:bCs/>
          <w:sz w:val="24"/>
          <w:szCs w:val="24"/>
        </w:rPr>
      </w:pPr>
      <w:r w:rsidRPr="006300D2">
        <w:rPr>
          <w:rFonts w:ascii="Times New Roman" w:hAnsi="Times New Roman"/>
          <w:sz w:val="24"/>
          <w:szCs w:val="24"/>
        </w:rPr>
        <w:t>3</w:t>
      </w:r>
      <w:r w:rsidR="00241939" w:rsidRPr="006300D2">
        <w:rPr>
          <w:rFonts w:ascii="Times New Roman" w:hAnsi="Times New Roman"/>
          <w:sz w:val="24"/>
          <w:szCs w:val="24"/>
        </w:rPr>
        <w:t>3</w:t>
      </w:r>
      <w:r w:rsidR="00143A5B" w:rsidRPr="006300D2">
        <w:rPr>
          <w:rFonts w:ascii="Times New Roman" w:hAnsi="Times New Roman"/>
          <w:sz w:val="24"/>
          <w:szCs w:val="24"/>
        </w:rPr>
        <w:t>.</w:t>
      </w:r>
      <w:r w:rsidRPr="006300D2">
        <w:rPr>
          <w:rFonts w:ascii="Times New Roman" w:hAnsi="Times New Roman"/>
          <w:sz w:val="24"/>
          <w:szCs w:val="24"/>
        </w:rPr>
        <w:tab/>
        <w:t xml:space="preserve">The members of the Security Council and the Peace and Security Council considered </w:t>
      </w:r>
      <w:r w:rsidR="004C5F8B" w:rsidRPr="006300D2">
        <w:rPr>
          <w:rFonts w:ascii="Times New Roman" w:hAnsi="Times New Roman"/>
          <w:sz w:val="24"/>
          <w:szCs w:val="24"/>
        </w:rPr>
        <w:t xml:space="preserve">intelligence information sharing and sanctions as </w:t>
      </w:r>
      <w:r w:rsidRPr="006300D2">
        <w:rPr>
          <w:rFonts w:ascii="Times New Roman" w:hAnsi="Times New Roman"/>
          <w:sz w:val="24"/>
          <w:szCs w:val="24"/>
        </w:rPr>
        <w:t>important tool</w:t>
      </w:r>
      <w:r w:rsidR="004C5F8B" w:rsidRPr="006300D2">
        <w:rPr>
          <w:rFonts w:ascii="Times New Roman" w:hAnsi="Times New Roman"/>
          <w:sz w:val="24"/>
          <w:szCs w:val="24"/>
        </w:rPr>
        <w:t>s</w:t>
      </w:r>
      <w:r w:rsidRPr="006300D2">
        <w:rPr>
          <w:rFonts w:ascii="Times New Roman" w:hAnsi="Times New Roman"/>
          <w:sz w:val="24"/>
          <w:szCs w:val="24"/>
        </w:rPr>
        <w:t xml:space="preserve"> in countering terrorism, and underlined the importance of prompt and effective implementation of the relevant resolutions, in particular, Security Council resolution 1267(1999) and1989 (2011) as key instruments in the fight against terrorism. In this context, they </w:t>
      </w:r>
      <w:r w:rsidR="005A7EC4" w:rsidRPr="006300D2">
        <w:rPr>
          <w:rFonts w:ascii="Times New Roman" w:hAnsi="Times New Roman"/>
          <w:bCs/>
          <w:sz w:val="24"/>
          <w:szCs w:val="24"/>
        </w:rPr>
        <w:t>welcomed the decision of 22 May 2014 by the Committee pursuant to resolutions 1267 (1999) and 1989 (2011) to include Boko Haram on the Al Qaida Sanctions List</w:t>
      </w:r>
      <w:r w:rsidR="00F25373" w:rsidRPr="006300D2">
        <w:rPr>
          <w:rFonts w:ascii="Times New Roman" w:hAnsi="Times New Roman"/>
          <w:bCs/>
          <w:sz w:val="24"/>
          <w:szCs w:val="24"/>
        </w:rPr>
        <w:t>.</w:t>
      </w:r>
      <w:r w:rsidR="004C5F8B" w:rsidRPr="006300D2">
        <w:rPr>
          <w:rFonts w:ascii="Times New Roman" w:hAnsi="Times New Roman"/>
          <w:bCs/>
          <w:sz w:val="24"/>
          <w:szCs w:val="24"/>
        </w:rPr>
        <w:t xml:space="preserve"> </w:t>
      </w:r>
    </w:p>
    <w:p w:rsidR="002971B4" w:rsidRPr="006300D2" w:rsidRDefault="002971B4" w:rsidP="00CC6E0D">
      <w:pPr>
        <w:tabs>
          <w:tab w:val="left" w:pos="720"/>
        </w:tabs>
        <w:spacing w:line="240" w:lineRule="auto"/>
        <w:jc w:val="both"/>
        <w:rPr>
          <w:rFonts w:ascii="Times New Roman" w:hAnsi="Times New Roman"/>
          <w:bCs/>
          <w:sz w:val="24"/>
          <w:szCs w:val="24"/>
        </w:rPr>
      </w:pPr>
      <w:r w:rsidRPr="006300D2">
        <w:rPr>
          <w:rFonts w:ascii="Times New Roman" w:hAnsi="Times New Roman"/>
          <w:bCs/>
          <w:sz w:val="24"/>
          <w:szCs w:val="24"/>
        </w:rPr>
        <w:t>3</w:t>
      </w:r>
      <w:r w:rsidR="00AE209E" w:rsidRPr="006300D2">
        <w:rPr>
          <w:rFonts w:ascii="Times New Roman" w:hAnsi="Times New Roman"/>
          <w:bCs/>
          <w:sz w:val="24"/>
          <w:szCs w:val="24"/>
        </w:rPr>
        <w:t>4</w:t>
      </w:r>
      <w:r w:rsidR="00143A5B" w:rsidRPr="006300D2">
        <w:rPr>
          <w:rFonts w:ascii="Times New Roman" w:hAnsi="Times New Roman"/>
          <w:bCs/>
          <w:sz w:val="24"/>
          <w:szCs w:val="24"/>
        </w:rPr>
        <w:t>.</w:t>
      </w:r>
      <w:r w:rsidRPr="006300D2">
        <w:rPr>
          <w:rFonts w:ascii="Times New Roman" w:hAnsi="Times New Roman"/>
          <w:bCs/>
          <w:sz w:val="24"/>
          <w:szCs w:val="24"/>
        </w:rPr>
        <w:tab/>
      </w:r>
      <w:r w:rsidRPr="006300D2">
        <w:rPr>
          <w:rFonts w:ascii="Times New Roman" w:hAnsi="Times New Roman"/>
          <w:sz w:val="24"/>
          <w:szCs w:val="24"/>
        </w:rPr>
        <w:t>The members of the Security Council and the Peace and Security Council underscored that the long-term fight against terrorism must ad</w:t>
      </w:r>
      <w:r w:rsidR="00BE12EB" w:rsidRPr="006300D2">
        <w:rPr>
          <w:rFonts w:ascii="Times New Roman" w:hAnsi="Times New Roman"/>
          <w:sz w:val="24"/>
          <w:szCs w:val="24"/>
        </w:rPr>
        <w:t>o</w:t>
      </w:r>
      <w:r w:rsidRPr="006300D2">
        <w:rPr>
          <w:rFonts w:ascii="Times New Roman" w:hAnsi="Times New Roman"/>
          <w:sz w:val="24"/>
          <w:szCs w:val="24"/>
        </w:rPr>
        <w:t>pt a comprehensive approach by dealing with the challenges of in</w:t>
      </w:r>
      <w:r w:rsidR="00CC6E0D" w:rsidRPr="006300D2">
        <w:rPr>
          <w:rFonts w:ascii="Times New Roman" w:hAnsi="Times New Roman"/>
          <w:sz w:val="24"/>
          <w:szCs w:val="24"/>
        </w:rPr>
        <w:t>creased ec</w:t>
      </w:r>
      <w:r w:rsidRPr="006300D2">
        <w:rPr>
          <w:rFonts w:ascii="Times New Roman" w:hAnsi="Times New Roman"/>
          <w:sz w:val="24"/>
          <w:szCs w:val="24"/>
        </w:rPr>
        <w:t>onomic growth, promoting good governance, reducing poverty, building state capacity, extending social services and fighting corruption</w:t>
      </w:r>
      <w:r w:rsidR="00BE12EB" w:rsidRPr="006300D2">
        <w:rPr>
          <w:rFonts w:ascii="Times New Roman" w:hAnsi="Times New Roman"/>
          <w:sz w:val="24"/>
          <w:szCs w:val="24"/>
        </w:rPr>
        <w:t xml:space="preserve">, as well as promoting </w:t>
      </w:r>
      <w:r w:rsidR="004D1E8B" w:rsidRPr="006300D2">
        <w:rPr>
          <w:rFonts w:ascii="Times New Roman" w:hAnsi="Times New Roman"/>
          <w:sz w:val="24"/>
          <w:szCs w:val="24"/>
        </w:rPr>
        <w:t>the</w:t>
      </w:r>
      <w:r w:rsidR="00BE12EB" w:rsidRPr="006300D2">
        <w:rPr>
          <w:rFonts w:ascii="Times New Roman" w:hAnsi="Times New Roman"/>
          <w:sz w:val="24"/>
          <w:szCs w:val="24"/>
        </w:rPr>
        <w:t xml:space="preserve"> culture of peace</w:t>
      </w:r>
      <w:r w:rsidR="004D1E8B" w:rsidRPr="006300D2">
        <w:rPr>
          <w:rFonts w:ascii="Times New Roman" w:hAnsi="Times New Roman"/>
          <w:sz w:val="24"/>
          <w:szCs w:val="24"/>
        </w:rPr>
        <w:t>, dialogue</w:t>
      </w:r>
      <w:r w:rsidR="00BE12EB" w:rsidRPr="006300D2">
        <w:rPr>
          <w:rFonts w:ascii="Times New Roman" w:hAnsi="Times New Roman"/>
          <w:sz w:val="24"/>
          <w:szCs w:val="24"/>
        </w:rPr>
        <w:t xml:space="preserve"> and </w:t>
      </w:r>
      <w:r w:rsidR="004D1E8B" w:rsidRPr="006300D2">
        <w:rPr>
          <w:rFonts w:ascii="Times New Roman" w:hAnsi="Times New Roman"/>
          <w:sz w:val="24"/>
          <w:szCs w:val="24"/>
        </w:rPr>
        <w:t>reconciliation</w:t>
      </w:r>
      <w:r w:rsidR="00BE12EB" w:rsidRPr="006300D2">
        <w:rPr>
          <w:rFonts w:ascii="Times New Roman" w:hAnsi="Times New Roman"/>
          <w:sz w:val="24"/>
          <w:szCs w:val="24"/>
        </w:rPr>
        <w:t xml:space="preserve"> among </w:t>
      </w:r>
      <w:r w:rsidR="001F1989" w:rsidRPr="006300D2">
        <w:rPr>
          <w:rFonts w:ascii="Times New Roman" w:hAnsi="Times New Roman"/>
          <w:sz w:val="24"/>
          <w:szCs w:val="24"/>
        </w:rPr>
        <w:t xml:space="preserve">religions and </w:t>
      </w:r>
      <w:r w:rsidR="00BE12EB" w:rsidRPr="006300D2">
        <w:rPr>
          <w:rFonts w:ascii="Times New Roman" w:hAnsi="Times New Roman"/>
          <w:sz w:val="24"/>
          <w:szCs w:val="24"/>
        </w:rPr>
        <w:t>civilisations.</w:t>
      </w:r>
    </w:p>
    <w:p w:rsidR="005B59E4" w:rsidRPr="006300D2" w:rsidRDefault="005B59E4" w:rsidP="00CC6E0D">
      <w:pPr>
        <w:spacing w:line="240" w:lineRule="auto"/>
        <w:jc w:val="both"/>
        <w:rPr>
          <w:rFonts w:ascii="Times New Roman" w:hAnsi="Times New Roman"/>
          <w:b/>
          <w:bCs/>
          <w:sz w:val="24"/>
          <w:szCs w:val="24"/>
          <w:u w:val="single"/>
        </w:rPr>
      </w:pPr>
    </w:p>
    <w:p w:rsidR="00986A94" w:rsidRPr="006300D2" w:rsidRDefault="00986A94" w:rsidP="00CC6E0D">
      <w:pPr>
        <w:spacing w:line="240" w:lineRule="auto"/>
        <w:jc w:val="both"/>
        <w:rPr>
          <w:rFonts w:ascii="Times New Roman" w:hAnsi="Times New Roman"/>
          <w:b/>
          <w:bCs/>
          <w:sz w:val="24"/>
          <w:szCs w:val="24"/>
          <w:u w:val="single"/>
        </w:rPr>
      </w:pPr>
      <w:r w:rsidRPr="006300D2">
        <w:rPr>
          <w:rFonts w:ascii="Times New Roman" w:hAnsi="Times New Roman"/>
          <w:b/>
          <w:bCs/>
          <w:sz w:val="24"/>
          <w:szCs w:val="24"/>
          <w:u w:val="single"/>
        </w:rPr>
        <w:lastRenderedPageBreak/>
        <w:t xml:space="preserve">Strengthening </w:t>
      </w:r>
      <w:r w:rsidR="00520529" w:rsidRPr="006300D2">
        <w:rPr>
          <w:rFonts w:ascii="Times New Roman" w:hAnsi="Times New Roman"/>
          <w:b/>
          <w:bCs/>
          <w:sz w:val="24"/>
          <w:szCs w:val="24"/>
          <w:u w:val="single"/>
        </w:rPr>
        <w:t xml:space="preserve">Cooperation between </w:t>
      </w:r>
      <w:r w:rsidRPr="006300D2">
        <w:rPr>
          <w:rFonts w:ascii="Times New Roman" w:hAnsi="Times New Roman"/>
          <w:b/>
          <w:bCs/>
          <w:sz w:val="24"/>
          <w:szCs w:val="24"/>
          <w:u w:val="single"/>
        </w:rPr>
        <w:t xml:space="preserve">the </w:t>
      </w:r>
      <w:r w:rsidR="00520529" w:rsidRPr="006300D2">
        <w:rPr>
          <w:rFonts w:ascii="Times New Roman" w:hAnsi="Times New Roman"/>
          <w:b/>
          <w:bCs/>
          <w:sz w:val="24"/>
          <w:szCs w:val="24"/>
          <w:u w:val="single"/>
        </w:rPr>
        <w:t>UNSC and the AUPSC within the Framework of the UN-AU Partnership</w:t>
      </w:r>
    </w:p>
    <w:p w:rsidR="008C29A4" w:rsidRPr="006300D2" w:rsidRDefault="00CB4039" w:rsidP="008C29A4">
      <w:pPr>
        <w:tabs>
          <w:tab w:val="left" w:pos="720"/>
        </w:tabs>
        <w:spacing w:line="240" w:lineRule="auto"/>
        <w:ind w:left="90"/>
        <w:jc w:val="both"/>
        <w:rPr>
          <w:rFonts w:ascii="Times New Roman" w:hAnsi="Times New Roman"/>
          <w:bCs/>
          <w:sz w:val="24"/>
          <w:szCs w:val="24"/>
        </w:rPr>
      </w:pPr>
      <w:r w:rsidRPr="006300D2">
        <w:rPr>
          <w:rFonts w:ascii="Times New Roman" w:hAnsi="Times New Roman"/>
          <w:sz w:val="24"/>
          <w:szCs w:val="24"/>
        </w:rPr>
        <w:t>3</w:t>
      </w:r>
      <w:r w:rsidR="00520529" w:rsidRPr="006300D2">
        <w:rPr>
          <w:rFonts w:ascii="Times New Roman" w:hAnsi="Times New Roman"/>
          <w:sz w:val="24"/>
          <w:szCs w:val="24"/>
        </w:rPr>
        <w:t>5</w:t>
      </w:r>
      <w:r w:rsidRPr="006300D2">
        <w:rPr>
          <w:rFonts w:ascii="Times New Roman" w:hAnsi="Times New Roman"/>
          <w:sz w:val="24"/>
          <w:szCs w:val="24"/>
        </w:rPr>
        <w:t>.</w:t>
      </w:r>
      <w:r w:rsidRPr="006300D2">
        <w:rPr>
          <w:rFonts w:ascii="Times New Roman" w:hAnsi="Times New Roman"/>
          <w:sz w:val="24"/>
          <w:szCs w:val="24"/>
        </w:rPr>
        <w:tab/>
      </w:r>
      <w:r w:rsidR="00986A94" w:rsidRPr="006300D2">
        <w:rPr>
          <w:rFonts w:ascii="Times New Roman" w:hAnsi="Times New Roman"/>
          <w:sz w:val="24"/>
          <w:szCs w:val="24"/>
        </w:rPr>
        <w:t xml:space="preserve">The members of the Security Council and the Peace and Security Council </w:t>
      </w:r>
      <w:r w:rsidR="00986A94" w:rsidRPr="00FF12D3">
        <w:rPr>
          <w:rFonts w:ascii="Times New Roman" w:hAnsi="Times New Roman"/>
          <w:sz w:val="24"/>
          <w:szCs w:val="24"/>
        </w:rPr>
        <w:t xml:space="preserve">underlined the importance of the relationship between the two Councils in addressing peace and security needs in Africa and welcomed </w:t>
      </w:r>
      <w:r w:rsidR="00041171" w:rsidRPr="006300D2">
        <w:rPr>
          <w:rFonts w:ascii="Times New Roman" w:hAnsi="Times New Roman"/>
          <w:sz w:val="24"/>
          <w:szCs w:val="24"/>
        </w:rPr>
        <w:t xml:space="preserve">the </w:t>
      </w:r>
      <w:r w:rsidR="00986A94" w:rsidRPr="006300D2">
        <w:rPr>
          <w:rFonts w:ascii="Times New Roman" w:hAnsi="Times New Roman"/>
          <w:sz w:val="24"/>
          <w:szCs w:val="24"/>
        </w:rPr>
        <w:t xml:space="preserve">progress made in this regard, including through </w:t>
      </w:r>
      <w:r w:rsidR="00211232" w:rsidRPr="006300D2">
        <w:rPr>
          <w:rFonts w:ascii="Times New Roman" w:hAnsi="Times New Roman"/>
          <w:sz w:val="24"/>
          <w:szCs w:val="24"/>
        </w:rPr>
        <w:t>regular meetings</w:t>
      </w:r>
      <w:r w:rsidR="00986A94" w:rsidRPr="006300D2">
        <w:rPr>
          <w:rFonts w:ascii="Times New Roman" w:hAnsi="Times New Roman"/>
          <w:bCs/>
          <w:sz w:val="24"/>
          <w:szCs w:val="24"/>
        </w:rPr>
        <w:t>.</w:t>
      </w:r>
    </w:p>
    <w:p w:rsidR="00586589" w:rsidRPr="006300D2" w:rsidRDefault="008C29A4" w:rsidP="008C29A4">
      <w:pPr>
        <w:tabs>
          <w:tab w:val="left" w:pos="720"/>
        </w:tabs>
        <w:spacing w:line="240" w:lineRule="auto"/>
        <w:ind w:left="90"/>
        <w:jc w:val="both"/>
        <w:rPr>
          <w:rFonts w:ascii="Times New Roman" w:hAnsi="Times New Roman"/>
          <w:bCs/>
          <w:sz w:val="24"/>
          <w:szCs w:val="24"/>
        </w:rPr>
      </w:pPr>
      <w:r w:rsidRPr="006300D2">
        <w:rPr>
          <w:rFonts w:ascii="Times New Roman" w:hAnsi="Times New Roman"/>
          <w:bCs/>
          <w:sz w:val="24"/>
          <w:szCs w:val="24"/>
        </w:rPr>
        <w:t>36.</w:t>
      </w:r>
      <w:r w:rsidRPr="006300D2">
        <w:rPr>
          <w:rFonts w:ascii="Times New Roman" w:hAnsi="Times New Roman"/>
          <w:bCs/>
          <w:sz w:val="24"/>
          <w:szCs w:val="24"/>
        </w:rPr>
        <w:tab/>
      </w:r>
      <w:r w:rsidR="00CC6E0D" w:rsidRPr="006300D2">
        <w:rPr>
          <w:rFonts w:ascii="Times New Roman" w:hAnsi="Times New Roman"/>
          <w:bCs/>
          <w:sz w:val="24"/>
          <w:szCs w:val="24"/>
        </w:rPr>
        <w:t xml:space="preserve">They agreed to elaborate further ways of strengthening relations between the two Councils including through achieving more effective annual </w:t>
      </w:r>
      <w:r w:rsidR="001C4FEB" w:rsidRPr="006300D2">
        <w:rPr>
          <w:rFonts w:ascii="Times New Roman" w:hAnsi="Times New Roman"/>
          <w:bCs/>
          <w:sz w:val="24"/>
          <w:szCs w:val="24"/>
        </w:rPr>
        <w:t>consultative</w:t>
      </w:r>
      <w:r w:rsidR="00CC6E0D" w:rsidRPr="006300D2">
        <w:rPr>
          <w:rFonts w:ascii="Times New Roman" w:hAnsi="Times New Roman"/>
          <w:bCs/>
          <w:sz w:val="24"/>
          <w:szCs w:val="24"/>
        </w:rPr>
        <w:t xml:space="preserve"> meetings, holding of timely consultations, and collaborative field missions of the two Councils, as appropriate, to formulate </w:t>
      </w:r>
      <w:r w:rsidR="00EF414C" w:rsidRPr="006300D2">
        <w:rPr>
          <w:rFonts w:ascii="Times New Roman" w:hAnsi="Times New Roman"/>
          <w:bCs/>
          <w:sz w:val="24"/>
          <w:szCs w:val="24"/>
        </w:rPr>
        <w:t xml:space="preserve">cohesive </w:t>
      </w:r>
      <w:r w:rsidR="00CC6E0D" w:rsidRPr="006300D2">
        <w:rPr>
          <w:rFonts w:ascii="Times New Roman" w:hAnsi="Times New Roman"/>
          <w:bCs/>
          <w:sz w:val="24"/>
          <w:szCs w:val="24"/>
        </w:rPr>
        <w:t xml:space="preserve">positions and strategies </w:t>
      </w:r>
      <w:r w:rsidR="00211232" w:rsidRPr="006300D2">
        <w:rPr>
          <w:rFonts w:ascii="Times New Roman" w:hAnsi="Times New Roman"/>
          <w:bCs/>
          <w:sz w:val="24"/>
          <w:szCs w:val="24"/>
        </w:rPr>
        <w:t xml:space="preserve">on a case-by-case basis </w:t>
      </w:r>
      <w:r w:rsidR="00CC6E0D" w:rsidRPr="006300D2">
        <w:rPr>
          <w:rFonts w:ascii="Times New Roman" w:hAnsi="Times New Roman"/>
          <w:bCs/>
          <w:sz w:val="24"/>
          <w:szCs w:val="24"/>
        </w:rPr>
        <w:t xml:space="preserve">in dealing with conflict situations in Africa. </w:t>
      </w:r>
    </w:p>
    <w:p w:rsidR="004F1E29" w:rsidRPr="00F14580" w:rsidRDefault="00792AE4" w:rsidP="00CC6E0D">
      <w:pPr>
        <w:pStyle w:val="Header"/>
        <w:tabs>
          <w:tab w:val="clear" w:pos="4680"/>
          <w:tab w:val="clear" w:pos="9360"/>
          <w:tab w:val="left" w:pos="720"/>
        </w:tabs>
        <w:spacing w:after="200"/>
        <w:ind w:left="90"/>
        <w:contextualSpacing/>
        <w:jc w:val="both"/>
        <w:rPr>
          <w:rFonts w:ascii="Times New Roman" w:hAnsi="Times New Roman"/>
          <w:bCs/>
          <w:sz w:val="24"/>
          <w:szCs w:val="24"/>
        </w:rPr>
      </w:pPr>
      <w:r w:rsidRPr="00F14580">
        <w:rPr>
          <w:rFonts w:ascii="Times New Roman" w:hAnsi="Times New Roman"/>
          <w:bCs/>
          <w:sz w:val="24"/>
          <w:szCs w:val="24"/>
        </w:rPr>
        <w:t>37</w:t>
      </w:r>
      <w:r w:rsidR="004F1E29" w:rsidRPr="00F14580">
        <w:rPr>
          <w:rFonts w:ascii="Times New Roman" w:hAnsi="Times New Roman"/>
          <w:bCs/>
          <w:sz w:val="24"/>
          <w:szCs w:val="24"/>
        </w:rPr>
        <w:t>.</w:t>
      </w:r>
      <w:r w:rsidR="009D00EA" w:rsidRPr="00F14580">
        <w:rPr>
          <w:rFonts w:ascii="Times New Roman" w:hAnsi="Times New Roman"/>
          <w:bCs/>
          <w:sz w:val="24"/>
          <w:szCs w:val="24"/>
        </w:rPr>
        <w:t xml:space="preserve"> </w:t>
      </w:r>
      <w:r w:rsidR="004F1E29" w:rsidRPr="00F14580">
        <w:rPr>
          <w:rFonts w:ascii="Times New Roman" w:hAnsi="Times New Roman"/>
          <w:bCs/>
          <w:sz w:val="24"/>
          <w:szCs w:val="24"/>
        </w:rPr>
        <w:t xml:space="preserve">They underscored the importance of providing support </w:t>
      </w:r>
      <w:r w:rsidR="00476938" w:rsidRPr="00F14580">
        <w:rPr>
          <w:rFonts w:ascii="Times New Roman" w:hAnsi="Times New Roman"/>
          <w:bCs/>
          <w:sz w:val="24"/>
          <w:szCs w:val="24"/>
        </w:rPr>
        <w:t>for</w:t>
      </w:r>
      <w:r w:rsidR="00881694" w:rsidRPr="00F14580">
        <w:rPr>
          <w:rFonts w:ascii="Times New Roman" w:hAnsi="Times New Roman"/>
          <w:bCs/>
          <w:sz w:val="24"/>
          <w:szCs w:val="24"/>
        </w:rPr>
        <w:t xml:space="preserve"> AU-led </w:t>
      </w:r>
      <w:r w:rsidR="00476938" w:rsidRPr="00F14580">
        <w:rPr>
          <w:rFonts w:ascii="Times New Roman" w:hAnsi="Times New Roman"/>
          <w:bCs/>
          <w:sz w:val="24"/>
          <w:szCs w:val="24"/>
        </w:rPr>
        <w:t xml:space="preserve">peace support </w:t>
      </w:r>
      <w:r w:rsidR="004F1E29" w:rsidRPr="00F14580">
        <w:rPr>
          <w:rFonts w:ascii="Times New Roman" w:hAnsi="Times New Roman"/>
          <w:bCs/>
          <w:sz w:val="24"/>
          <w:szCs w:val="24"/>
        </w:rPr>
        <w:t>operations</w:t>
      </w:r>
      <w:r w:rsidR="006A2265">
        <w:rPr>
          <w:rFonts w:ascii="Times New Roman" w:hAnsi="Times New Roman"/>
          <w:bCs/>
          <w:sz w:val="24"/>
          <w:szCs w:val="24"/>
        </w:rPr>
        <w:t xml:space="preserve"> </w:t>
      </w:r>
      <w:r w:rsidR="006A2265" w:rsidRPr="00DD6B57">
        <w:rPr>
          <w:rFonts w:ascii="Times New Roman" w:hAnsi="Times New Roman"/>
          <w:bCs/>
          <w:sz w:val="24"/>
          <w:szCs w:val="24"/>
        </w:rPr>
        <w:t>on a flexible, predictable and sustainable basis</w:t>
      </w:r>
      <w:r w:rsidR="00DD6B57" w:rsidRPr="00F14580">
        <w:rPr>
          <w:rFonts w:ascii="Times New Roman" w:hAnsi="Times New Roman"/>
          <w:bCs/>
          <w:sz w:val="24"/>
          <w:szCs w:val="24"/>
        </w:rPr>
        <w:t xml:space="preserve">, </w:t>
      </w:r>
      <w:r w:rsidR="00DD6B57" w:rsidRPr="00F14580">
        <w:rPr>
          <w:rFonts w:ascii="Times New Roman" w:hAnsi="Times New Roman"/>
          <w:sz w:val="24"/>
          <w:szCs w:val="24"/>
        </w:rPr>
        <w:t xml:space="preserve">including through greater provision of financing by AU member states </w:t>
      </w:r>
      <w:r w:rsidR="00DD6B57" w:rsidRPr="006A2265">
        <w:rPr>
          <w:rFonts w:ascii="Times New Roman" w:hAnsi="Times New Roman"/>
          <w:bCs/>
          <w:sz w:val="24"/>
          <w:szCs w:val="24"/>
        </w:rPr>
        <w:t>and individual donor countries</w:t>
      </w:r>
      <w:r w:rsidR="00220628" w:rsidRPr="00F14580">
        <w:rPr>
          <w:rFonts w:ascii="Times New Roman" w:hAnsi="Times New Roman"/>
          <w:bCs/>
          <w:sz w:val="24"/>
          <w:szCs w:val="24"/>
          <w:u w:val="single"/>
        </w:rPr>
        <w:t xml:space="preserve"> </w:t>
      </w:r>
      <w:r w:rsidR="00220628" w:rsidRPr="00F14580">
        <w:rPr>
          <w:rFonts w:ascii="Times New Roman" w:eastAsiaTheme="minorHAnsi" w:hAnsi="Times New Roman"/>
          <w:sz w:val="24"/>
          <w:szCs w:val="24"/>
        </w:rPr>
        <w:t>while reiterating that regional organizations have the responsibility to secure human, financial, logistical and other resources for their organizations, including through contributions by their members and support from partners</w:t>
      </w:r>
      <w:r w:rsidR="004F1E29" w:rsidRPr="00F14580">
        <w:rPr>
          <w:rFonts w:ascii="Times New Roman" w:hAnsi="Times New Roman"/>
          <w:bCs/>
          <w:sz w:val="24"/>
          <w:szCs w:val="24"/>
        </w:rPr>
        <w:t>.</w:t>
      </w:r>
    </w:p>
    <w:p w:rsidR="00476938" w:rsidRPr="006300D2" w:rsidRDefault="00476938" w:rsidP="00CC6E0D">
      <w:pPr>
        <w:pStyle w:val="Header"/>
        <w:tabs>
          <w:tab w:val="clear" w:pos="4680"/>
          <w:tab w:val="clear" w:pos="9360"/>
          <w:tab w:val="left" w:pos="720"/>
        </w:tabs>
        <w:spacing w:after="200"/>
        <w:ind w:left="90"/>
        <w:contextualSpacing/>
        <w:jc w:val="both"/>
        <w:rPr>
          <w:rFonts w:ascii="Times New Roman" w:hAnsi="Times New Roman"/>
          <w:bCs/>
          <w:sz w:val="24"/>
          <w:szCs w:val="24"/>
        </w:rPr>
      </w:pPr>
    </w:p>
    <w:p w:rsidR="0070564E" w:rsidRPr="00FF12D3" w:rsidRDefault="00476938" w:rsidP="00CC6E0D">
      <w:pPr>
        <w:pStyle w:val="Header"/>
        <w:tabs>
          <w:tab w:val="clear" w:pos="4680"/>
          <w:tab w:val="clear" w:pos="9360"/>
          <w:tab w:val="left" w:pos="720"/>
        </w:tabs>
        <w:spacing w:after="200"/>
        <w:ind w:left="90"/>
        <w:contextualSpacing/>
        <w:jc w:val="both"/>
        <w:rPr>
          <w:rFonts w:ascii="Times New Roman" w:hAnsi="Times New Roman"/>
          <w:sz w:val="24"/>
          <w:szCs w:val="24"/>
        </w:rPr>
      </w:pPr>
      <w:r w:rsidRPr="006300D2">
        <w:rPr>
          <w:rFonts w:ascii="Times New Roman" w:hAnsi="Times New Roman"/>
          <w:bCs/>
          <w:sz w:val="24"/>
          <w:szCs w:val="24"/>
        </w:rPr>
        <w:t>38</w:t>
      </w:r>
      <w:r w:rsidR="004F1E29" w:rsidRPr="006300D2">
        <w:rPr>
          <w:rFonts w:ascii="Times New Roman" w:hAnsi="Times New Roman"/>
          <w:bCs/>
          <w:sz w:val="24"/>
          <w:szCs w:val="24"/>
        </w:rPr>
        <w:t xml:space="preserve">. </w:t>
      </w:r>
      <w:r w:rsidR="00986A94" w:rsidRPr="00FF12D3">
        <w:rPr>
          <w:rFonts w:ascii="Times New Roman" w:hAnsi="Times New Roman"/>
          <w:sz w:val="24"/>
          <w:szCs w:val="24"/>
        </w:rPr>
        <w:t xml:space="preserve">They further noted the collaborative efforts in conflict and crisis situations on a </w:t>
      </w:r>
      <w:r w:rsidR="00986A94" w:rsidRPr="006300D2">
        <w:rPr>
          <w:rFonts w:ascii="Times New Roman" w:hAnsi="Times New Roman"/>
          <w:sz w:val="24"/>
          <w:szCs w:val="24"/>
        </w:rPr>
        <w:t>number of cross-cutting issues, including through the Framework of Cooperation between the United Nations Office of the Special Representative of the Secretary-General on Sexual Violence in Conflict and the African Union Commission Concerning the Preventio</w:t>
      </w:r>
      <w:r w:rsidR="00986A94" w:rsidRPr="005A4DDB">
        <w:rPr>
          <w:rFonts w:ascii="Times New Roman" w:hAnsi="Times New Roman"/>
          <w:sz w:val="24"/>
          <w:szCs w:val="24"/>
        </w:rPr>
        <w:t xml:space="preserve">n and Response to Conflict-related Sexual Violence in Africa adopted in Addis Ababa on 31 January 2014,  and welcomed the designation of Ms. </w:t>
      </w:r>
      <w:proofErr w:type="spellStart"/>
      <w:r w:rsidR="00986A94" w:rsidRPr="005A4DDB">
        <w:rPr>
          <w:rFonts w:ascii="Times New Roman" w:hAnsi="Times New Roman"/>
          <w:sz w:val="24"/>
          <w:szCs w:val="24"/>
        </w:rPr>
        <w:t>Bineta</w:t>
      </w:r>
      <w:proofErr w:type="spellEnd"/>
      <w:r w:rsidR="00986A94" w:rsidRPr="005A4DDB">
        <w:rPr>
          <w:rFonts w:ascii="Times New Roman" w:hAnsi="Times New Roman"/>
          <w:sz w:val="24"/>
          <w:szCs w:val="24"/>
        </w:rPr>
        <w:t xml:space="preserve"> </w:t>
      </w:r>
      <w:proofErr w:type="spellStart"/>
      <w:r w:rsidR="00986A94" w:rsidRPr="005A4DDB">
        <w:rPr>
          <w:rFonts w:ascii="Times New Roman" w:hAnsi="Times New Roman"/>
          <w:sz w:val="24"/>
          <w:szCs w:val="24"/>
        </w:rPr>
        <w:t>Diop</w:t>
      </w:r>
      <w:proofErr w:type="spellEnd"/>
      <w:r w:rsidR="00986A94" w:rsidRPr="005A4DDB">
        <w:rPr>
          <w:rFonts w:ascii="Times New Roman" w:hAnsi="Times New Roman"/>
          <w:sz w:val="24"/>
          <w:szCs w:val="24"/>
        </w:rPr>
        <w:t xml:space="preserve"> as the African Union Commission Chairperson’s Special Envoy on Women, Peace and Security.</w:t>
      </w:r>
      <w:r w:rsidR="00CC6E0D" w:rsidRPr="007B1A85">
        <w:rPr>
          <w:rFonts w:ascii="Times New Roman" w:hAnsi="Times New Roman"/>
          <w:sz w:val="24"/>
          <w:szCs w:val="24"/>
        </w:rPr>
        <w:t xml:space="preserve"> They further welcomed the first open session of the Peace and Security Council of the African Union </w:t>
      </w:r>
      <w:r w:rsidR="00377FD5" w:rsidRPr="00FF12D3">
        <w:rPr>
          <w:rFonts w:ascii="Times New Roman" w:hAnsi="Times New Roman"/>
          <w:sz w:val="24"/>
          <w:szCs w:val="24"/>
        </w:rPr>
        <w:t>on</w:t>
      </w:r>
      <w:r w:rsidR="00CC6E0D" w:rsidRPr="00FF12D3">
        <w:rPr>
          <w:rFonts w:ascii="Times New Roman" w:hAnsi="Times New Roman"/>
          <w:sz w:val="24"/>
          <w:szCs w:val="24"/>
        </w:rPr>
        <w:t xml:space="preserve"> children affected by armed conflict and noted the enhanced collaboration between the Peace and Security department of the AU Commission and the Office of the Special Representative of the Secretary General (SRSG) on Children and Armed Conflict.</w:t>
      </w:r>
    </w:p>
    <w:p w:rsidR="00055DB7" w:rsidRPr="006300D2" w:rsidRDefault="00143A5B">
      <w:pPr>
        <w:tabs>
          <w:tab w:val="left" w:pos="720"/>
        </w:tabs>
        <w:spacing w:line="240" w:lineRule="auto"/>
        <w:ind w:left="90"/>
        <w:jc w:val="both"/>
        <w:rPr>
          <w:rFonts w:ascii="Times New Roman" w:hAnsi="Times New Roman"/>
          <w:bCs/>
          <w:sz w:val="24"/>
          <w:szCs w:val="24"/>
        </w:rPr>
      </w:pPr>
      <w:r w:rsidRPr="00FF12D3">
        <w:rPr>
          <w:rFonts w:ascii="Times New Roman" w:hAnsi="Times New Roman"/>
          <w:sz w:val="24"/>
          <w:szCs w:val="24"/>
        </w:rPr>
        <w:t>3</w:t>
      </w:r>
      <w:r w:rsidR="00220628">
        <w:rPr>
          <w:rFonts w:ascii="Times New Roman" w:hAnsi="Times New Roman"/>
          <w:sz w:val="24"/>
          <w:szCs w:val="24"/>
        </w:rPr>
        <w:t>9</w:t>
      </w:r>
      <w:r w:rsidR="00F448D5" w:rsidRPr="00FF12D3">
        <w:rPr>
          <w:rFonts w:ascii="Times New Roman" w:hAnsi="Times New Roman"/>
          <w:sz w:val="24"/>
          <w:szCs w:val="24"/>
        </w:rPr>
        <w:t>.</w:t>
      </w:r>
      <w:r w:rsidR="00F448D5" w:rsidRPr="00FF12D3">
        <w:rPr>
          <w:rFonts w:ascii="Times New Roman" w:hAnsi="Times New Roman"/>
          <w:sz w:val="24"/>
          <w:szCs w:val="24"/>
        </w:rPr>
        <w:tab/>
      </w:r>
      <w:r w:rsidR="00B86A1D" w:rsidRPr="00FF12D3">
        <w:rPr>
          <w:rFonts w:ascii="Times New Roman" w:hAnsi="Times New Roman"/>
          <w:sz w:val="24"/>
          <w:szCs w:val="24"/>
        </w:rPr>
        <w:t xml:space="preserve">The </w:t>
      </w:r>
      <w:r w:rsidR="00B86A1D" w:rsidRPr="006300D2">
        <w:rPr>
          <w:rFonts w:ascii="Times New Roman" w:hAnsi="Times New Roman"/>
          <w:bCs/>
          <w:sz w:val="24"/>
          <w:szCs w:val="24"/>
        </w:rPr>
        <w:t>members of the Security Council and the Peace Security Council</w:t>
      </w:r>
      <w:r w:rsidR="00B86A1D" w:rsidRPr="00FF12D3">
        <w:rPr>
          <w:rFonts w:ascii="Times New Roman" w:hAnsi="Times New Roman"/>
          <w:sz w:val="24"/>
          <w:szCs w:val="24"/>
        </w:rPr>
        <w:t xml:space="preserve"> agreed to convene their ninth annual joint consultative meeting in </w:t>
      </w:r>
      <w:r w:rsidR="00B86A1D" w:rsidRPr="006300D2">
        <w:rPr>
          <w:rFonts w:ascii="Times New Roman" w:hAnsi="Times New Roman"/>
          <w:sz w:val="24"/>
          <w:szCs w:val="24"/>
        </w:rPr>
        <w:t xml:space="preserve">Addis Ababa </w:t>
      </w:r>
      <w:r w:rsidR="00492D38" w:rsidRPr="006300D2">
        <w:rPr>
          <w:rFonts w:ascii="Times New Roman" w:hAnsi="Times New Roman"/>
          <w:sz w:val="24"/>
          <w:szCs w:val="24"/>
        </w:rPr>
        <w:t>in</w:t>
      </w:r>
      <w:r w:rsidR="0024259F" w:rsidRPr="006300D2">
        <w:rPr>
          <w:rFonts w:ascii="Times New Roman" w:hAnsi="Times New Roman"/>
          <w:sz w:val="24"/>
          <w:szCs w:val="24"/>
        </w:rPr>
        <w:t xml:space="preserve"> </w:t>
      </w:r>
      <w:r w:rsidR="00B86A1D" w:rsidRPr="006300D2">
        <w:rPr>
          <w:rFonts w:ascii="Times New Roman" w:hAnsi="Times New Roman"/>
          <w:sz w:val="24"/>
          <w:szCs w:val="24"/>
        </w:rPr>
        <w:t>2015</w:t>
      </w:r>
      <w:r w:rsidR="00B86A1D" w:rsidRPr="00FF12D3">
        <w:rPr>
          <w:rFonts w:ascii="Times New Roman" w:hAnsi="Times New Roman"/>
          <w:sz w:val="24"/>
          <w:szCs w:val="24"/>
        </w:rPr>
        <w:t xml:space="preserve">. The date of the </w:t>
      </w:r>
      <w:r w:rsidR="00B86A1D" w:rsidRPr="006300D2">
        <w:rPr>
          <w:rFonts w:ascii="Times New Roman" w:hAnsi="Times New Roman"/>
          <w:sz w:val="24"/>
          <w:szCs w:val="24"/>
        </w:rPr>
        <w:t>meeting will be determined through consultations between the Chairperson of the African Union Peace and Security Council and the President of the United Nations Security Council</w:t>
      </w:r>
      <w:r w:rsidR="00B86A1D" w:rsidRPr="006300D2">
        <w:rPr>
          <w:rFonts w:ascii="Times New Roman" w:hAnsi="Times New Roman"/>
          <w:bCs/>
          <w:sz w:val="24"/>
          <w:szCs w:val="24"/>
        </w:rPr>
        <w:t>.</w:t>
      </w:r>
    </w:p>
    <w:p w:rsidR="00E10488" w:rsidRPr="00FF12D3" w:rsidRDefault="00E10488" w:rsidP="00CC6E0D">
      <w:pPr>
        <w:spacing w:line="240" w:lineRule="auto"/>
      </w:pPr>
    </w:p>
    <w:sectPr w:rsidR="00E10488" w:rsidRPr="00FF12D3" w:rsidSect="00055DB7">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276B" w:rsidRDefault="0070276B" w:rsidP="00986A94">
      <w:pPr>
        <w:spacing w:after="0" w:line="240" w:lineRule="auto"/>
      </w:pPr>
      <w:r>
        <w:separator/>
      </w:r>
    </w:p>
  </w:endnote>
  <w:endnote w:type="continuationSeparator" w:id="0">
    <w:p w:rsidR="0070276B" w:rsidRDefault="0070276B" w:rsidP="00986A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5DB7" w:rsidRDefault="00BE6CDB">
    <w:pPr>
      <w:pStyle w:val="Footer"/>
      <w:jc w:val="right"/>
    </w:pPr>
    <w:r>
      <w:fldChar w:fldCharType="begin"/>
    </w:r>
    <w:r w:rsidR="00144782">
      <w:instrText xml:space="preserve"> PAGE   \* MERGEFORMAT </w:instrText>
    </w:r>
    <w:r>
      <w:fldChar w:fldCharType="separate"/>
    </w:r>
    <w:r w:rsidR="00EB18C8">
      <w:rPr>
        <w:noProof/>
      </w:rPr>
      <w:t>9</w:t>
    </w:r>
    <w:r>
      <w:rPr>
        <w:noProof/>
      </w:rPr>
      <w:fldChar w:fldCharType="end"/>
    </w:r>
  </w:p>
  <w:p w:rsidR="00055DB7" w:rsidRDefault="00055DB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276B" w:rsidRDefault="0070276B" w:rsidP="00986A94">
      <w:pPr>
        <w:spacing w:after="0" w:line="240" w:lineRule="auto"/>
      </w:pPr>
      <w:r>
        <w:separator/>
      </w:r>
    </w:p>
  </w:footnote>
  <w:footnote w:type="continuationSeparator" w:id="0">
    <w:p w:rsidR="0070276B" w:rsidRDefault="0070276B" w:rsidP="00986A9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5DB7" w:rsidRDefault="00055DB7">
    <w:pPr>
      <w:pStyle w:val="Header"/>
    </w:pPr>
    <w:r>
      <w:tab/>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D0DD8"/>
    <w:multiLevelType w:val="hybridMultilevel"/>
    <w:tmpl w:val="8DFC6E4A"/>
    <w:lvl w:ilvl="0" w:tplc="72B40784">
      <w:start w:val="9"/>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4150CB"/>
    <w:multiLevelType w:val="hybridMultilevel"/>
    <w:tmpl w:val="75A809B4"/>
    <w:lvl w:ilvl="0" w:tplc="232A6C80">
      <w:start w:val="29"/>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E44EED"/>
    <w:multiLevelType w:val="hybridMultilevel"/>
    <w:tmpl w:val="68B2FB2E"/>
    <w:lvl w:ilvl="0" w:tplc="041D000F">
      <w:start w:val="26"/>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nsid w:val="0E9C2510"/>
    <w:multiLevelType w:val="hybridMultilevel"/>
    <w:tmpl w:val="B04E46D6"/>
    <w:lvl w:ilvl="0" w:tplc="8726318C">
      <w:start w:val="20"/>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FEB69E3"/>
    <w:multiLevelType w:val="hybridMultilevel"/>
    <w:tmpl w:val="CC28A210"/>
    <w:lvl w:ilvl="0" w:tplc="16424DB2">
      <w:start w:val="12"/>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56171C"/>
    <w:multiLevelType w:val="hybridMultilevel"/>
    <w:tmpl w:val="88548ECE"/>
    <w:lvl w:ilvl="0" w:tplc="0C4627E0">
      <w:start w:val="35"/>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C905622"/>
    <w:multiLevelType w:val="hybridMultilevel"/>
    <w:tmpl w:val="8DFC6E4A"/>
    <w:lvl w:ilvl="0" w:tplc="72B40784">
      <w:start w:val="9"/>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D136104"/>
    <w:multiLevelType w:val="hybridMultilevel"/>
    <w:tmpl w:val="318AF510"/>
    <w:lvl w:ilvl="0" w:tplc="70D883B6">
      <w:start w:val="39"/>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D6C366C"/>
    <w:multiLevelType w:val="hybridMultilevel"/>
    <w:tmpl w:val="EAD8EFA2"/>
    <w:lvl w:ilvl="0" w:tplc="F9DACBC6">
      <w:start w:val="23"/>
      <w:numFmt w:val="decimal"/>
      <w:lvlText w:val="%1."/>
      <w:lvlJc w:val="left"/>
      <w:pPr>
        <w:ind w:left="450" w:hanging="360"/>
      </w:pPr>
      <w:rPr>
        <w:rFonts w:hint="default"/>
      </w:rPr>
    </w:lvl>
    <w:lvl w:ilvl="1" w:tplc="041D0019" w:tentative="1">
      <w:start w:val="1"/>
      <w:numFmt w:val="lowerLetter"/>
      <w:lvlText w:val="%2."/>
      <w:lvlJc w:val="left"/>
      <w:pPr>
        <w:ind w:left="1170" w:hanging="360"/>
      </w:pPr>
    </w:lvl>
    <w:lvl w:ilvl="2" w:tplc="041D001B" w:tentative="1">
      <w:start w:val="1"/>
      <w:numFmt w:val="lowerRoman"/>
      <w:lvlText w:val="%3."/>
      <w:lvlJc w:val="right"/>
      <w:pPr>
        <w:ind w:left="1890" w:hanging="180"/>
      </w:pPr>
    </w:lvl>
    <w:lvl w:ilvl="3" w:tplc="041D000F" w:tentative="1">
      <w:start w:val="1"/>
      <w:numFmt w:val="decimal"/>
      <w:lvlText w:val="%4."/>
      <w:lvlJc w:val="left"/>
      <w:pPr>
        <w:ind w:left="2610" w:hanging="360"/>
      </w:pPr>
    </w:lvl>
    <w:lvl w:ilvl="4" w:tplc="041D0019" w:tentative="1">
      <w:start w:val="1"/>
      <w:numFmt w:val="lowerLetter"/>
      <w:lvlText w:val="%5."/>
      <w:lvlJc w:val="left"/>
      <w:pPr>
        <w:ind w:left="3330" w:hanging="360"/>
      </w:pPr>
    </w:lvl>
    <w:lvl w:ilvl="5" w:tplc="041D001B" w:tentative="1">
      <w:start w:val="1"/>
      <w:numFmt w:val="lowerRoman"/>
      <w:lvlText w:val="%6."/>
      <w:lvlJc w:val="right"/>
      <w:pPr>
        <w:ind w:left="4050" w:hanging="180"/>
      </w:pPr>
    </w:lvl>
    <w:lvl w:ilvl="6" w:tplc="041D000F" w:tentative="1">
      <w:start w:val="1"/>
      <w:numFmt w:val="decimal"/>
      <w:lvlText w:val="%7."/>
      <w:lvlJc w:val="left"/>
      <w:pPr>
        <w:ind w:left="4770" w:hanging="360"/>
      </w:pPr>
    </w:lvl>
    <w:lvl w:ilvl="7" w:tplc="041D0019" w:tentative="1">
      <w:start w:val="1"/>
      <w:numFmt w:val="lowerLetter"/>
      <w:lvlText w:val="%8."/>
      <w:lvlJc w:val="left"/>
      <w:pPr>
        <w:ind w:left="5490" w:hanging="360"/>
      </w:pPr>
    </w:lvl>
    <w:lvl w:ilvl="8" w:tplc="041D001B" w:tentative="1">
      <w:start w:val="1"/>
      <w:numFmt w:val="lowerRoman"/>
      <w:lvlText w:val="%9."/>
      <w:lvlJc w:val="right"/>
      <w:pPr>
        <w:ind w:left="6210" w:hanging="180"/>
      </w:pPr>
    </w:lvl>
  </w:abstractNum>
  <w:abstractNum w:abstractNumId="9">
    <w:nsid w:val="34A37C27"/>
    <w:multiLevelType w:val="hybridMultilevel"/>
    <w:tmpl w:val="ED6A935A"/>
    <w:lvl w:ilvl="0" w:tplc="041D000F">
      <w:start w:val="36"/>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nsid w:val="37E91A0A"/>
    <w:multiLevelType w:val="hybridMultilevel"/>
    <w:tmpl w:val="DFB6E208"/>
    <w:lvl w:ilvl="0" w:tplc="5450E2A2">
      <w:start w:val="1"/>
      <w:numFmt w:val="decimal"/>
      <w:lvlText w:val="%1."/>
      <w:lvlJc w:val="left"/>
      <w:pPr>
        <w:ind w:left="450" w:hanging="360"/>
      </w:pPr>
      <w:rPr>
        <w:rFonts w:hint="default"/>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397F0F61"/>
    <w:multiLevelType w:val="hybridMultilevel"/>
    <w:tmpl w:val="96EA0AB0"/>
    <w:lvl w:ilvl="0" w:tplc="48AC45C2">
      <w:start w:val="13"/>
      <w:numFmt w:val="decimal"/>
      <w:lvlText w:val="%1."/>
      <w:lvlJc w:val="left"/>
      <w:pPr>
        <w:ind w:left="450" w:hanging="360"/>
      </w:pPr>
      <w:rPr>
        <w:rFonts w:hint="default"/>
      </w:rPr>
    </w:lvl>
    <w:lvl w:ilvl="1" w:tplc="041D0019" w:tentative="1">
      <w:start w:val="1"/>
      <w:numFmt w:val="lowerLetter"/>
      <w:lvlText w:val="%2."/>
      <w:lvlJc w:val="left"/>
      <w:pPr>
        <w:ind w:left="1170" w:hanging="360"/>
      </w:pPr>
    </w:lvl>
    <w:lvl w:ilvl="2" w:tplc="041D001B" w:tentative="1">
      <w:start w:val="1"/>
      <w:numFmt w:val="lowerRoman"/>
      <w:lvlText w:val="%3."/>
      <w:lvlJc w:val="right"/>
      <w:pPr>
        <w:ind w:left="1890" w:hanging="180"/>
      </w:pPr>
    </w:lvl>
    <w:lvl w:ilvl="3" w:tplc="041D000F" w:tentative="1">
      <w:start w:val="1"/>
      <w:numFmt w:val="decimal"/>
      <w:lvlText w:val="%4."/>
      <w:lvlJc w:val="left"/>
      <w:pPr>
        <w:ind w:left="2610" w:hanging="360"/>
      </w:pPr>
    </w:lvl>
    <w:lvl w:ilvl="4" w:tplc="041D0019" w:tentative="1">
      <w:start w:val="1"/>
      <w:numFmt w:val="lowerLetter"/>
      <w:lvlText w:val="%5."/>
      <w:lvlJc w:val="left"/>
      <w:pPr>
        <w:ind w:left="3330" w:hanging="360"/>
      </w:pPr>
    </w:lvl>
    <w:lvl w:ilvl="5" w:tplc="041D001B" w:tentative="1">
      <w:start w:val="1"/>
      <w:numFmt w:val="lowerRoman"/>
      <w:lvlText w:val="%6."/>
      <w:lvlJc w:val="right"/>
      <w:pPr>
        <w:ind w:left="4050" w:hanging="180"/>
      </w:pPr>
    </w:lvl>
    <w:lvl w:ilvl="6" w:tplc="041D000F" w:tentative="1">
      <w:start w:val="1"/>
      <w:numFmt w:val="decimal"/>
      <w:lvlText w:val="%7."/>
      <w:lvlJc w:val="left"/>
      <w:pPr>
        <w:ind w:left="4770" w:hanging="360"/>
      </w:pPr>
    </w:lvl>
    <w:lvl w:ilvl="7" w:tplc="041D0019" w:tentative="1">
      <w:start w:val="1"/>
      <w:numFmt w:val="lowerLetter"/>
      <w:lvlText w:val="%8."/>
      <w:lvlJc w:val="left"/>
      <w:pPr>
        <w:ind w:left="5490" w:hanging="360"/>
      </w:pPr>
    </w:lvl>
    <w:lvl w:ilvl="8" w:tplc="041D001B" w:tentative="1">
      <w:start w:val="1"/>
      <w:numFmt w:val="lowerRoman"/>
      <w:lvlText w:val="%9."/>
      <w:lvlJc w:val="right"/>
      <w:pPr>
        <w:ind w:left="6210" w:hanging="180"/>
      </w:pPr>
    </w:lvl>
  </w:abstractNum>
  <w:abstractNum w:abstractNumId="12">
    <w:nsid w:val="43EC7C7C"/>
    <w:multiLevelType w:val="hybridMultilevel"/>
    <w:tmpl w:val="6342745C"/>
    <w:lvl w:ilvl="0" w:tplc="041D000F">
      <w:start w:val="28"/>
      <w:numFmt w:val="decimal"/>
      <w:lvlText w:val="%1."/>
      <w:lvlJc w:val="left"/>
      <w:pPr>
        <w:ind w:left="1800" w:hanging="360"/>
      </w:pPr>
      <w:rPr>
        <w:rFonts w:hint="default"/>
      </w:rPr>
    </w:lvl>
    <w:lvl w:ilvl="1" w:tplc="041D0019" w:tentative="1">
      <w:start w:val="1"/>
      <w:numFmt w:val="lowerLetter"/>
      <w:lvlText w:val="%2."/>
      <w:lvlJc w:val="left"/>
      <w:pPr>
        <w:ind w:left="2520" w:hanging="360"/>
      </w:pPr>
    </w:lvl>
    <w:lvl w:ilvl="2" w:tplc="041D001B" w:tentative="1">
      <w:start w:val="1"/>
      <w:numFmt w:val="lowerRoman"/>
      <w:lvlText w:val="%3."/>
      <w:lvlJc w:val="right"/>
      <w:pPr>
        <w:ind w:left="3240" w:hanging="180"/>
      </w:pPr>
    </w:lvl>
    <w:lvl w:ilvl="3" w:tplc="041D000F" w:tentative="1">
      <w:start w:val="1"/>
      <w:numFmt w:val="decimal"/>
      <w:lvlText w:val="%4."/>
      <w:lvlJc w:val="left"/>
      <w:pPr>
        <w:ind w:left="3960" w:hanging="360"/>
      </w:pPr>
    </w:lvl>
    <w:lvl w:ilvl="4" w:tplc="041D0019" w:tentative="1">
      <w:start w:val="1"/>
      <w:numFmt w:val="lowerLetter"/>
      <w:lvlText w:val="%5."/>
      <w:lvlJc w:val="left"/>
      <w:pPr>
        <w:ind w:left="4680" w:hanging="360"/>
      </w:pPr>
    </w:lvl>
    <w:lvl w:ilvl="5" w:tplc="041D001B" w:tentative="1">
      <w:start w:val="1"/>
      <w:numFmt w:val="lowerRoman"/>
      <w:lvlText w:val="%6."/>
      <w:lvlJc w:val="right"/>
      <w:pPr>
        <w:ind w:left="5400" w:hanging="180"/>
      </w:pPr>
    </w:lvl>
    <w:lvl w:ilvl="6" w:tplc="041D000F" w:tentative="1">
      <w:start w:val="1"/>
      <w:numFmt w:val="decimal"/>
      <w:lvlText w:val="%7."/>
      <w:lvlJc w:val="left"/>
      <w:pPr>
        <w:ind w:left="6120" w:hanging="360"/>
      </w:pPr>
    </w:lvl>
    <w:lvl w:ilvl="7" w:tplc="041D0019" w:tentative="1">
      <w:start w:val="1"/>
      <w:numFmt w:val="lowerLetter"/>
      <w:lvlText w:val="%8."/>
      <w:lvlJc w:val="left"/>
      <w:pPr>
        <w:ind w:left="6840" w:hanging="360"/>
      </w:pPr>
    </w:lvl>
    <w:lvl w:ilvl="8" w:tplc="041D001B" w:tentative="1">
      <w:start w:val="1"/>
      <w:numFmt w:val="lowerRoman"/>
      <w:lvlText w:val="%9."/>
      <w:lvlJc w:val="right"/>
      <w:pPr>
        <w:ind w:left="7560" w:hanging="180"/>
      </w:pPr>
    </w:lvl>
  </w:abstractNum>
  <w:abstractNum w:abstractNumId="13">
    <w:nsid w:val="44E54862"/>
    <w:multiLevelType w:val="hybridMultilevel"/>
    <w:tmpl w:val="40822996"/>
    <w:lvl w:ilvl="0" w:tplc="5DA02FFE">
      <w:start w:val="26"/>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7537F0A"/>
    <w:multiLevelType w:val="hybridMultilevel"/>
    <w:tmpl w:val="023C1246"/>
    <w:lvl w:ilvl="0" w:tplc="775C7794">
      <w:start w:val="22"/>
      <w:numFmt w:val="decimal"/>
      <w:lvlText w:val="%1."/>
      <w:lvlJc w:val="left"/>
      <w:pPr>
        <w:ind w:left="450" w:hanging="360"/>
      </w:pPr>
      <w:rPr>
        <w:rFonts w:hint="default"/>
      </w:rPr>
    </w:lvl>
    <w:lvl w:ilvl="1" w:tplc="041D0019" w:tentative="1">
      <w:start w:val="1"/>
      <w:numFmt w:val="lowerLetter"/>
      <w:lvlText w:val="%2."/>
      <w:lvlJc w:val="left"/>
      <w:pPr>
        <w:ind w:left="1170" w:hanging="360"/>
      </w:pPr>
    </w:lvl>
    <w:lvl w:ilvl="2" w:tplc="041D001B" w:tentative="1">
      <w:start w:val="1"/>
      <w:numFmt w:val="lowerRoman"/>
      <w:lvlText w:val="%3."/>
      <w:lvlJc w:val="right"/>
      <w:pPr>
        <w:ind w:left="1890" w:hanging="180"/>
      </w:pPr>
    </w:lvl>
    <w:lvl w:ilvl="3" w:tplc="041D000F" w:tentative="1">
      <w:start w:val="1"/>
      <w:numFmt w:val="decimal"/>
      <w:lvlText w:val="%4."/>
      <w:lvlJc w:val="left"/>
      <w:pPr>
        <w:ind w:left="2610" w:hanging="360"/>
      </w:pPr>
    </w:lvl>
    <w:lvl w:ilvl="4" w:tplc="041D0019" w:tentative="1">
      <w:start w:val="1"/>
      <w:numFmt w:val="lowerLetter"/>
      <w:lvlText w:val="%5."/>
      <w:lvlJc w:val="left"/>
      <w:pPr>
        <w:ind w:left="3330" w:hanging="360"/>
      </w:pPr>
    </w:lvl>
    <w:lvl w:ilvl="5" w:tplc="041D001B" w:tentative="1">
      <w:start w:val="1"/>
      <w:numFmt w:val="lowerRoman"/>
      <w:lvlText w:val="%6."/>
      <w:lvlJc w:val="right"/>
      <w:pPr>
        <w:ind w:left="4050" w:hanging="180"/>
      </w:pPr>
    </w:lvl>
    <w:lvl w:ilvl="6" w:tplc="041D000F" w:tentative="1">
      <w:start w:val="1"/>
      <w:numFmt w:val="decimal"/>
      <w:lvlText w:val="%7."/>
      <w:lvlJc w:val="left"/>
      <w:pPr>
        <w:ind w:left="4770" w:hanging="360"/>
      </w:pPr>
    </w:lvl>
    <w:lvl w:ilvl="7" w:tplc="041D0019" w:tentative="1">
      <w:start w:val="1"/>
      <w:numFmt w:val="lowerLetter"/>
      <w:lvlText w:val="%8."/>
      <w:lvlJc w:val="left"/>
      <w:pPr>
        <w:ind w:left="5490" w:hanging="360"/>
      </w:pPr>
    </w:lvl>
    <w:lvl w:ilvl="8" w:tplc="041D001B" w:tentative="1">
      <w:start w:val="1"/>
      <w:numFmt w:val="lowerRoman"/>
      <w:lvlText w:val="%9."/>
      <w:lvlJc w:val="right"/>
      <w:pPr>
        <w:ind w:left="6210" w:hanging="180"/>
      </w:pPr>
    </w:lvl>
  </w:abstractNum>
  <w:abstractNum w:abstractNumId="15">
    <w:nsid w:val="4CD542D9"/>
    <w:multiLevelType w:val="hybridMultilevel"/>
    <w:tmpl w:val="EAD69370"/>
    <w:lvl w:ilvl="0" w:tplc="FC9C92F2">
      <w:start w:val="29"/>
      <w:numFmt w:val="decimal"/>
      <w:lvlText w:val="%1."/>
      <w:lvlJc w:val="left"/>
      <w:pPr>
        <w:ind w:left="450" w:hanging="360"/>
      </w:pPr>
      <w:rPr>
        <w:rFonts w:hint="default"/>
      </w:rPr>
    </w:lvl>
    <w:lvl w:ilvl="1" w:tplc="041D0019" w:tentative="1">
      <w:start w:val="1"/>
      <w:numFmt w:val="lowerLetter"/>
      <w:lvlText w:val="%2."/>
      <w:lvlJc w:val="left"/>
      <w:pPr>
        <w:ind w:left="1170" w:hanging="360"/>
      </w:pPr>
    </w:lvl>
    <w:lvl w:ilvl="2" w:tplc="041D001B" w:tentative="1">
      <w:start w:val="1"/>
      <w:numFmt w:val="lowerRoman"/>
      <w:lvlText w:val="%3."/>
      <w:lvlJc w:val="right"/>
      <w:pPr>
        <w:ind w:left="1890" w:hanging="180"/>
      </w:pPr>
    </w:lvl>
    <w:lvl w:ilvl="3" w:tplc="041D000F" w:tentative="1">
      <w:start w:val="1"/>
      <w:numFmt w:val="decimal"/>
      <w:lvlText w:val="%4."/>
      <w:lvlJc w:val="left"/>
      <w:pPr>
        <w:ind w:left="2610" w:hanging="360"/>
      </w:pPr>
    </w:lvl>
    <w:lvl w:ilvl="4" w:tplc="041D0019" w:tentative="1">
      <w:start w:val="1"/>
      <w:numFmt w:val="lowerLetter"/>
      <w:lvlText w:val="%5."/>
      <w:lvlJc w:val="left"/>
      <w:pPr>
        <w:ind w:left="3330" w:hanging="360"/>
      </w:pPr>
    </w:lvl>
    <w:lvl w:ilvl="5" w:tplc="041D001B" w:tentative="1">
      <w:start w:val="1"/>
      <w:numFmt w:val="lowerRoman"/>
      <w:lvlText w:val="%6."/>
      <w:lvlJc w:val="right"/>
      <w:pPr>
        <w:ind w:left="4050" w:hanging="180"/>
      </w:pPr>
    </w:lvl>
    <w:lvl w:ilvl="6" w:tplc="041D000F" w:tentative="1">
      <w:start w:val="1"/>
      <w:numFmt w:val="decimal"/>
      <w:lvlText w:val="%7."/>
      <w:lvlJc w:val="left"/>
      <w:pPr>
        <w:ind w:left="4770" w:hanging="360"/>
      </w:pPr>
    </w:lvl>
    <w:lvl w:ilvl="7" w:tplc="041D0019" w:tentative="1">
      <w:start w:val="1"/>
      <w:numFmt w:val="lowerLetter"/>
      <w:lvlText w:val="%8."/>
      <w:lvlJc w:val="left"/>
      <w:pPr>
        <w:ind w:left="5490" w:hanging="360"/>
      </w:pPr>
    </w:lvl>
    <w:lvl w:ilvl="8" w:tplc="041D001B" w:tentative="1">
      <w:start w:val="1"/>
      <w:numFmt w:val="lowerRoman"/>
      <w:lvlText w:val="%9."/>
      <w:lvlJc w:val="right"/>
      <w:pPr>
        <w:ind w:left="6210" w:hanging="180"/>
      </w:pPr>
    </w:lvl>
  </w:abstractNum>
  <w:abstractNum w:abstractNumId="16">
    <w:nsid w:val="4E1119E5"/>
    <w:multiLevelType w:val="hybridMultilevel"/>
    <w:tmpl w:val="3DB01B34"/>
    <w:lvl w:ilvl="0" w:tplc="8FE0F4BC">
      <w:start w:val="1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E96268B"/>
    <w:multiLevelType w:val="hybridMultilevel"/>
    <w:tmpl w:val="CA6C4588"/>
    <w:lvl w:ilvl="0" w:tplc="37148CBC">
      <w:start w:val="7"/>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F9007B6"/>
    <w:multiLevelType w:val="hybridMultilevel"/>
    <w:tmpl w:val="F1C84F5E"/>
    <w:lvl w:ilvl="0" w:tplc="3578C0B6">
      <w:start w:val="10"/>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FAE0D3E"/>
    <w:multiLevelType w:val="hybridMultilevel"/>
    <w:tmpl w:val="D19CFD9A"/>
    <w:lvl w:ilvl="0" w:tplc="041D000F">
      <w:start w:val="15"/>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nsid w:val="510F7938"/>
    <w:multiLevelType w:val="hybridMultilevel"/>
    <w:tmpl w:val="6A42D43A"/>
    <w:lvl w:ilvl="0" w:tplc="0520F662">
      <w:start w:val="34"/>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12F3321"/>
    <w:multiLevelType w:val="hybridMultilevel"/>
    <w:tmpl w:val="8FEA6F9A"/>
    <w:lvl w:ilvl="0" w:tplc="1E0AD13C">
      <w:start w:val="28"/>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2D866CE"/>
    <w:multiLevelType w:val="hybridMultilevel"/>
    <w:tmpl w:val="B2365D90"/>
    <w:lvl w:ilvl="0" w:tplc="041D000F">
      <w:start w:val="36"/>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nsid w:val="54FF748E"/>
    <w:multiLevelType w:val="hybridMultilevel"/>
    <w:tmpl w:val="8DFC6E4A"/>
    <w:lvl w:ilvl="0" w:tplc="72B40784">
      <w:start w:val="9"/>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C974B6E"/>
    <w:multiLevelType w:val="hybridMultilevel"/>
    <w:tmpl w:val="FA6A42AC"/>
    <w:lvl w:ilvl="0" w:tplc="1364518C">
      <w:start w:val="13"/>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CBF5D05"/>
    <w:multiLevelType w:val="hybridMultilevel"/>
    <w:tmpl w:val="08D05B04"/>
    <w:lvl w:ilvl="0" w:tplc="EF181DFE">
      <w:start w:val="30"/>
      <w:numFmt w:val="decimal"/>
      <w:lvlText w:val="%1."/>
      <w:lvlJc w:val="left"/>
      <w:pPr>
        <w:ind w:left="450" w:hanging="360"/>
      </w:pPr>
      <w:rPr>
        <w:rFonts w:hint="default"/>
      </w:rPr>
    </w:lvl>
    <w:lvl w:ilvl="1" w:tplc="041D0019" w:tentative="1">
      <w:start w:val="1"/>
      <w:numFmt w:val="lowerLetter"/>
      <w:lvlText w:val="%2."/>
      <w:lvlJc w:val="left"/>
      <w:pPr>
        <w:ind w:left="1170" w:hanging="360"/>
      </w:pPr>
    </w:lvl>
    <w:lvl w:ilvl="2" w:tplc="041D001B" w:tentative="1">
      <w:start w:val="1"/>
      <w:numFmt w:val="lowerRoman"/>
      <w:lvlText w:val="%3."/>
      <w:lvlJc w:val="right"/>
      <w:pPr>
        <w:ind w:left="1890" w:hanging="180"/>
      </w:pPr>
    </w:lvl>
    <w:lvl w:ilvl="3" w:tplc="041D000F" w:tentative="1">
      <w:start w:val="1"/>
      <w:numFmt w:val="decimal"/>
      <w:lvlText w:val="%4."/>
      <w:lvlJc w:val="left"/>
      <w:pPr>
        <w:ind w:left="2610" w:hanging="360"/>
      </w:pPr>
    </w:lvl>
    <w:lvl w:ilvl="4" w:tplc="041D0019" w:tentative="1">
      <w:start w:val="1"/>
      <w:numFmt w:val="lowerLetter"/>
      <w:lvlText w:val="%5."/>
      <w:lvlJc w:val="left"/>
      <w:pPr>
        <w:ind w:left="3330" w:hanging="360"/>
      </w:pPr>
    </w:lvl>
    <w:lvl w:ilvl="5" w:tplc="041D001B" w:tentative="1">
      <w:start w:val="1"/>
      <w:numFmt w:val="lowerRoman"/>
      <w:lvlText w:val="%6."/>
      <w:lvlJc w:val="right"/>
      <w:pPr>
        <w:ind w:left="4050" w:hanging="180"/>
      </w:pPr>
    </w:lvl>
    <w:lvl w:ilvl="6" w:tplc="041D000F" w:tentative="1">
      <w:start w:val="1"/>
      <w:numFmt w:val="decimal"/>
      <w:lvlText w:val="%7."/>
      <w:lvlJc w:val="left"/>
      <w:pPr>
        <w:ind w:left="4770" w:hanging="360"/>
      </w:pPr>
    </w:lvl>
    <w:lvl w:ilvl="7" w:tplc="041D0019" w:tentative="1">
      <w:start w:val="1"/>
      <w:numFmt w:val="lowerLetter"/>
      <w:lvlText w:val="%8."/>
      <w:lvlJc w:val="left"/>
      <w:pPr>
        <w:ind w:left="5490" w:hanging="360"/>
      </w:pPr>
    </w:lvl>
    <w:lvl w:ilvl="8" w:tplc="041D001B" w:tentative="1">
      <w:start w:val="1"/>
      <w:numFmt w:val="lowerRoman"/>
      <w:lvlText w:val="%9."/>
      <w:lvlJc w:val="right"/>
      <w:pPr>
        <w:ind w:left="6210" w:hanging="180"/>
      </w:pPr>
    </w:lvl>
  </w:abstractNum>
  <w:abstractNum w:abstractNumId="26">
    <w:nsid w:val="5E56517C"/>
    <w:multiLevelType w:val="hybridMultilevel"/>
    <w:tmpl w:val="E53CB58C"/>
    <w:lvl w:ilvl="0" w:tplc="041D000F">
      <w:start w:val="22"/>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nsid w:val="62CB4E85"/>
    <w:multiLevelType w:val="hybridMultilevel"/>
    <w:tmpl w:val="1AC8D164"/>
    <w:lvl w:ilvl="0" w:tplc="DE423352">
      <w:start w:val="36"/>
      <w:numFmt w:val="decimal"/>
      <w:lvlText w:val="%1."/>
      <w:lvlJc w:val="left"/>
      <w:pPr>
        <w:ind w:left="450" w:hanging="360"/>
      </w:pPr>
      <w:rPr>
        <w:rFonts w:hint="default"/>
      </w:rPr>
    </w:lvl>
    <w:lvl w:ilvl="1" w:tplc="041D0019" w:tentative="1">
      <w:start w:val="1"/>
      <w:numFmt w:val="lowerLetter"/>
      <w:lvlText w:val="%2."/>
      <w:lvlJc w:val="left"/>
      <w:pPr>
        <w:ind w:left="1170" w:hanging="360"/>
      </w:pPr>
    </w:lvl>
    <w:lvl w:ilvl="2" w:tplc="041D001B" w:tentative="1">
      <w:start w:val="1"/>
      <w:numFmt w:val="lowerRoman"/>
      <w:lvlText w:val="%3."/>
      <w:lvlJc w:val="right"/>
      <w:pPr>
        <w:ind w:left="1890" w:hanging="180"/>
      </w:pPr>
    </w:lvl>
    <w:lvl w:ilvl="3" w:tplc="041D000F" w:tentative="1">
      <w:start w:val="1"/>
      <w:numFmt w:val="decimal"/>
      <w:lvlText w:val="%4."/>
      <w:lvlJc w:val="left"/>
      <w:pPr>
        <w:ind w:left="2610" w:hanging="360"/>
      </w:pPr>
    </w:lvl>
    <w:lvl w:ilvl="4" w:tplc="041D0019" w:tentative="1">
      <w:start w:val="1"/>
      <w:numFmt w:val="lowerLetter"/>
      <w:lvlText w:val="%5."/>
      <w:lvlJc w:val="left"/>
      <w:pPr>
        <w:ind w:left="3330" w:hanging="360"/>
      </w:pPr>
    </w:lvl>
    <w:lvl w:ilvl="5" w:tplc="041D001B" w:tentative="1">
      <w:start w:val="1"/>
      <w:numFmt w:val="lowerRoman"/>
      <w:lvlText w:val="%6."/>
      <w:lvlJc w:val="right"/>
      <w:pPr>
        <w:ind w:left="4050" w:hanging="180"/>
      </w:pPr>
    </w:lvl>
    <w:lvl w:ilvl="6" w:tplc="041D000F" w:tentative="1">
      <w:start w:val="1"/>
      <w:numFmt w:val="decimal"/>
      <w:lvlText w:val="%7."/>
      <w:lvlJc w:val="left"/>
      <w:pPr>
        <w:ind w:left="4770" w:hanging="360"/>
      </w:pPr>
    </w:lvl>
    <w:lvl w:ilvl="7" w:tplc="041D0019" w:tentative="1">
      <w:start w:val="1"/>
      <w:numFmt w:val="lowerLetter"/>
      <w:lvlText w:val="%8."/>
      <w:lvlJc w:val="left"/>
      <w:pPr>
        <w:ind w:left="5490" w:hanging="360"/>
      </w:pPr>
    </w:lvl>
    <w:lvl w:ilvl="8" w:tplc="041D001B" w:tentative="1">
      <w:start w:val="1"/>
      <w:numFmt w:val="lowerRoman"/>
      <w:lvlText w:val="%9."/>
      <w:lvlJc w:val="right"/>
      <w:pPr>
        <w:ind w:left="6210" w:hanging="180"/>
      </w:pPr>
    </w:lvl>
  </w:abstractNum>
  <w:abstractNum w:abstractNumId="28">
    <w:nsid w:val="65A24A0C"/>
    <w:multiLevelType w:val="hybridMultilevel"/>
    <w:tmpl w:val="C48A9DFC"/>
    <w:lvl w:ilvl="0" w:tplc="430A4426">
      <w:start w:val="23"/>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B950116"/>
    <w:multiLevelType w:val="hybridMultilevel"/>
    <w:tmpl w:val="CB8A0140"/>
    <w:lvl w:ilvl="0" w:tplc="041D000F">
      <w:start w:val="29"/>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nsid w:val="744009E0"/>
    <w:multiLevelType w:val="hybridMultilevel"/>
    <w:tmpl w:val="0400D462"/>
    <w:lvl w:ilvl="0" w:tplc="876E16B2">
      <w:start w:val="16"/>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9371291"/>
    <w:multiLevelType w:val="hybridMultilevel"/>
    <w:tmpl w:val="DC96DF54"/>
    <w:lvl w:ilvl="0" w:tplc="3CB2E482">
      <w:start w:val="18"/>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23"/>
  </w:num>
  <w:num w:numId="3">
    <w:abstractNumId w:val="0"/>
  </w:num>
  <w:num w:numId="4">
    <w:abstractNumId w:val="6"/>
  </w:num>
  <w:num w:numId="5">
    <w:abstractNumId w:val="16"/>
  </w:num>
  <w:num w:numId="6">
    <w:abstractNumId w:val="28"/>
  </w:num>
  <w:num w:numId="7">
    <w:abstractNumId w:val="18"/>
  </w:num>
  <w:num w:numId="8">
    <w:abstractNumId w:val="30"/>
  </w:num>
  <w:num w:numId="9">
    <w:abstractNumId w:val="20"/>
  </w:num>
  <w:num w:numId="10">
    <w:abstractNumId w:val="24"/>
  </w:num>
  <w:num w:numId="11">
    <w:abstractNumId w:val="31"/>
  </w:num>
  <w:num w:numId="12">
    <w:abstractNumId w:val="13"/>
  </w:num>
  <w:num w:numId="13">
    <w:abstractNumId w:val="21"/>
  </w:num>
  <w:num w:numId="14">
    <w:abstractNumId w:val="1"/>
  </w:num>
  <w:num w:numId="15">
    <w:abstractNumId w:val="7"/>
  </w:num>
  <w:num w:numId="16">
    <w:abstractNumId w:val="17"/>
  </w:num>
  <w:num w:numId="17">
    <w:abstractNumId w:val="4"/>
  </w:num>
  <w:num w:numId="18">
    <w:abstractNumId w:val="3"/>
  </w:num>
  <w:num w:numId="19">
    <w:abstractNumId w:val="5"/>
  </w:num>
  <w:num w:numId="20">
    <w:abstractNumId w:val="11"/>
  </w:num>
  <w:num w:numId="21">
    <w:abstractNumId w:val="19"/>
  </w:num>
  <w:num w:numId="22">
    <w:abstractNumId w:val="14"/>
  </w:num>
  <w:num w:numId="23">
    <w:abstractNumId w:val="26"/>
  </w:num>
  <w:num w:numId="24">
    <w:abstractNumId w:val="8"/>
  </w:num>
  <w:num w:numId="25">
    <w:abstractNumId w:val="2"/>
  </w:num>
  <w:num w:numId="26">
    <w:abstractNumId w:val="12"/>
  </w:num>
  <w:num w:numId="27">
    <w:abstractNumId w:val="15"/>
  </w:num>
  <w:num w:numId="28">
    <w:abstractNumId w:val="29"/>
  </w:num>
  <w:num w:numId="29">
    <w:abstractNumId w:val="25"/>
  </w:num>
  <w:num w:numId="30">
    <w:abstractNumId w:val="27"/>
  </w:num>
  <w:num w:numId="31">
    <w:abstractNumId w:val="9"/>
  </w:num>
  <w:num w:numId="3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986A94"/>
    <w:rsid w:val="00041171"/>
    <w:rsid w:val="00055DB7"/>
    <w:rsid w:val="0006294D"/>
    <w:rsid w:val="00065623"/>
    <w:rsid w:val="00073B33"/>
    <w:rsid w:val="0008219D"/>
    <w:rsid w:val="000843AE"/>
    <w:rsid w:val="000902DD"/>
    <w:rsid w:val="00091B40"/>
    <w:rsid w:val="00091DAB"/>
    <w:rsid w:val="000A0602"/>
    <w:rsid w:val="000D2689"/>
    <w:rsid w:val="000E22C7"/>
    <w:rsid w:val="001077AC"/>
    <w:rsid w:val="0011315B"/>
    <w:rsid w:val="00115DA8"/>
    <w:rsid w:val="00131A57"/>
    <w:rsid w:val="00143A5B"/>
    <w:rsid w:val="00144782"/>
    <w:rsid w:val="0015285F"/>
    <w:rsid w:val="001544AC"/>
    <w:rsid w:val="001C4FEB"/>
    <w:rsid w:val="001E2BBA"/>
    <w:rsid w:val="001E5323"/>
    <w:rsid w:val="001F0E42"/>
    <w:rsid w:val="001F1989"/>
    <w:rsid w:val="001F1B7E"/>
    <w:rsid w:val="00211232"/>
    <w:rsid w:val="00220628"/>
    <w:rsid w:val="00241939"/>
    <w:rsid w:val="0024259F"/>
    <w:rsid w:val="002447AD"/>
    <w:rsid w:val="0027434E"/>
    <w:rsid w:val="002971B4"/>
    <w:rsid w:val="002A77E8"/>
    <w:rsid w:val="0032158E"/>
    <w:rsid w:val="00322778"/>
    <w:rsid w:val="0032760F"/>
    <w:rsid w:val="003340B5"/>
    <w:rsid w:val="00334FA9"/>
    <w:rsid w:val="0035262B"/>
    <w:rsid w:val="003565BC"/>
    <w:rsid w:val="0037267B"/>
    <w:rsid w:val="00377FD5"/>
    <w:rsid w:val="00395C0D"/>
    <w:rsid w:val="003A35B0"/>
    <w:rsid w:val="003D3C2E"/>
    <w:rsid w:val="003E189B"/>
    <w:rsid w:val="00414B79"/>
    <w:rsid w:val="00421C6E"/>
    <w:rsid w:val="00424AAF"/>
    <w:rsid w:val="00450B52"/>
    <w:rsid w:val="00453A53"/>
    <w:rsid w:val="00476938"/>
    <w:rsid w:val="0048064C"/>
    <w:rsid w:val="00492D38"/>
    <w:rsid w:val="0049738E"/>
    <w:rsid w:val="004A7EF3"/>
    <w:rsid w:val="004C375A"/>
    <w:rsid w:val="004C4AFD"/>
    <w:rsid w:val="004C5F8B"/>
    <w:rsid w:val="004D1E8B"/>
    <w:rsid w:val="004D215A"/>
    <w:rsid w:val="004F1E29"/>
    <w:rsid w:val="00520529"/>
    <w:rsid w:val="00531F42"/>
    <w:rsid w:val="00561499"/>
    <w:rsid w:val="00566B3D"/>
    <w:rsid w:val="00580BDF"/>
    <w:rsid w:val="00586589"/>
    <w:rsid w:val="005A2638"/>
    <w:rsid w:val="005A4DDB"/>
    <w:rsid w:val="005A5221"/>
    <w:rsid w:val="005A7EC4"/>
    <w:rsid w:val="005B59E4"/>
    <w:rsid w:val="005B6446"/>
    <w:rsid w:val="005B6BC3"/>
    <w:rsid w:val="005D1079"/>
    <w:rsid w:val="005E7D1E"/>
    <w:rsid w:val="006300D2"/>
    <w:rsid w:val="0063167E"/>
    <w:rsid w:val="00653D1A"/>
    <w:rsid w:val="006A2265"/>
    <w:rsid w:val="006C3BAA"/>
    <w:rsid w:val="006F5E16"/>
    <w:rsid w:val="0070276B"/>
    <w:rsid w:val="0070564E"/>
    <w:rsid w:val="00710233"/>
    <w:rsid w:val="00733380"/>
    <w:rsid w:val="00783BB4"/>
    <w:rsid w:val="00792AE4"/>
    <w:rsid w:val="007B0C1D"/>
    <w:rsid w:val="007B1A85"/>
    <w:rsid w:val="007B2884"/>
    <w:rsid w:val="007D6B2E"/>
    <w:rsid w:val="007D7984"/>
    <w:rsid w:val="007F0042"/>
    <w:rsid w:val="00800C10"/>
    <w:rsid w:val="0081391E"/>
    <w:rsid w:val="00824C3A"/>
    <w:rsid w:val="00833AAF"/>
    <w:rsid w:val="00881694"/>
    <w:rsid w:val="008914CD"/>
    <w:rsid w:val="00891D93"/>
    <w:rsid w:val="008965D5"/>
    <w:rsid w:val="008A3218"/>
    <w:rsid w:val="008C19E1"/>
    <w:rsid w:val="008C29A4"/>
    <w:rsid w:val="008D1064"/>
    <w:rsid w:val="00952089"/>
    <w:rsid w:val="00981438"/>
    <w:rsid w:val="00986A94"/>
    <w:rsid w:val="009A2633"/>
    <w:rsid w:val="009B6016"/>
    <w:rsid w:val="009C60E3"/>
    <w:rsid w:val="009D00EA"/>
    <w:rsid w:val="009E6929"/>
    <w:rsid w:val="009F5978"/>
    <w:rsid w:val="00A50B95"/>
    <w:rsid w:val="00A773E4"/>
    <w:rsid w:val="00A8429E"/>
    <w:rsid w:val="00A9391A"/>
    <w:rsid w:val="00AA0D38"/>
    <w:rsid w:val="00AA6E24"/>
    <w:rsid w:val="00AD34EF"/>
    <w:rsid w:val="00AE209E"/>
    <w:rsid w:val="00AE64A4"/>
    <w:rsid w:val="00B11BB7"/>
    <w:rsid w:val="00B815BF"/>
    <w:rsid w:val="00B86A1D"/>
    <w:rsid w:val="00BE12EB"/>
    <w:rsid w:val="00BE6CDB"/>
    <w:rsid w:val="00C006A0"/>
    <w:rsid w:val="00C1116B"/>
    <w:rsid w:val="00C4375C"/>
    <w:rsid w:val="00C4742C"/>
    <w:rsid w:val="00C51B07"/>
    <w:rsid w:val="00C5667F"/>
    <w:rsid w:val="00C7014E"/>
    <w:rsid w:val="00C931C0"/>
    <w:rsid w:val="00CA773C"/>
    <w:rsid w:val="00CB4039"/>
    <w:rsid w:val="00CC6E0D"/>
    <w:rsid w:val="00D05830"/>
    <w:rsid w:val="00D075C7"/>
    <w:rsid w:val="00D307D9"/>
    <w:rsid w:val="00D34CEC"/>
    <w:rsid w:val="00D50F28"/>
    <w:rsid w:val="00D50F96"/>
    <w:rsid w:val="00D52B0A"/>
    <w:rsid w:val="00D534E2"/>
    <w:rsid w:val="00D5688A"/>
    <w:rsid w:val="00D675B5"/>
    <w:rsid w:val="00DA1C05"/>
    <w:rsid w:val="00DB021D"/>
    <w:rsid w:val="00DB0E36"/>
    <w:rsid w:val="00DC7670"/>
    <w:rsid w:val="00DD6B57"/>
    <w:rsid w:val="00DF4BB6"/>
    <w:rsid w:val="00E10488"/>
    <w:rsid w:val="00E2635E"/>
    <w:rsid w:val="00E570CA"/>
    <w:rsid w:val="00E92541"/>
    <w:rsid w:val="00E93807"/>
    <w:rsid w:val="00E94462"/>
    <w:rsid w:val="00EB18C8"/>
    <w:rsid w:val="00EC4A4D"/>
    <w:rsid w:val="00ED250F"/>
    <w:rsid w:val="00ED4FA2"/>
    <w:rsid w:val="00EE6DA5"/>
    <w:rsid w:val="00EF36D6"/>
    <w:rsid w:val="00EF414C"/>
    <w:rsid w:val="00EF7C98"/>
    <w:rsid w:val="00F11A57"/>
    <w:rsid w:val="00F14580"/>
    <w:rsid w:val="00F25373"/>
    <w:rsid w:val="00F30E53"/>
    <w:rsid w:val="00F3663B"/>
    <w:rsid w:val="00F375CE"/>
    <w:rsid w:val="00F448D5"/>
    <w:rsid w:val="00F57F50"/>
    <w:rsid w:val="00F6390E"/>
    <w:rsid w:val="00F654EF"/>
    <w:rsid w:val="00FA21F3"/>
    <w:rsid w:val="00FA6987"/>
    <w:rsid w:val="00FC755F"/>
    <w:rsid w:val="00FD477E"/>
    <w:rsid w:val="00FF12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6A94"/>
    <w:rPr>
      <w:rFonts w:ascii="Calibri" w:eastAsia="Times New Roman" w:hAnsi="Calibri" w:cs="Times New Roman"/>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986A94"/>
    <w:pPr>
      <w:tabs>
        <w:tab w:val="center" w:pos="4680"/>
        <w:tab w:val="right" w:pos="9360"/>
      </w:tabs>
      <w:spacing w:after="0" w:line="240" w:lineRule="auto"/>
    </w:pPr>
    <w:rPr>
      <w:lang w:val="en-US" w:eastAsia="en-US"/>
    </w:rPr>
  </w:style>
  <w:style w:type="character" w:customStyle="1" w:styleId="HeaderChar">
    <w:name w:val="Header Char"/>
    <w:basedOn w:val="DefaultParagraphFont"/>
    <w:link w:val="Header"/>
    <w:uiPriority w:val="99"/>
    <w:semiHidden/>
    <w:rsid w:val="00986A94"/>
    <w:rPr>
      <w:rFonts w:ascii="Calibri" w:eastAsia="Times New Roman" w:hAnsi="Calibri" w:cs="Times New Roman"/>
    </w:rPr>
  </w:style>
  <w:style w:type="paragraph" w:styleId="Footer">
    <w:name w:val="footer"/>
    <w:basedOn w:val="Normal"/>
    <w:link w:val="FooterChar"/>
    <w:uiPriority w:val="99"/>
    <w:rsid w:val="00986A94"/>
    <w:pPr>
      <w:tabs>
        <w:tab w:val="center" w:pos="4680"/>
        <w:tab w:val="right" w:pos="9360"/>
      </w:tabs>
      <w:spacing w:after="0" w:line="240" w:lineRule="auto"/>
    </w:pPr>
    <w:rPr>
      <w:lang w:val="en-US" w:eastAsia="en-US"/>
    </w:rPr>
  </w:style>
  <w:style w:type="character" w:customStyle="1" w:styleId="FooterChar">
    <w:name w:val="Footer Char"/>
    <w:basedOn w:val="DefaultParagraphFont"/>
    <w:link w:val="Footer"/>
    <w:uiPriority w:val="99"/>
    <w:rsid w:val="00986A94"/>
    <w:rPr>
      <w:rFonts w:ascii="Calibri" w:eastAsia="Times New Roman" w:hAnsi="Calibri" w:cs="Times New Roman"/>
    </w:rPr>
  </w:style>
  <w:style w:type="paragraph" w:styleId="ListParagraph">
    <w:name w:val="List Paragraph"/>
    <w:basedOn w:val="Normal"/>
    <w:uiPriority w:val="99"/>
    <w:qFormat/>
    <w:rsid w:val="00986A94"/>
    <w:pPr>
      <w:ind w:left="720"/>
      <w:contextualSpacing/>
    </w:pPr>
    <w:rPr>
      <w:lang w:val="en-US" w:eastAsia="en-US"/>
    </w:rPr>
  </w:style>
  <w:style w:type="paragraph" w:customStyle="1" w:styleId="Default">
    <w:name w:val="Default"/>
    <w:rsid w:val="00986A94"/>
    <w:pPr>
      <w:autoSpaceDE w:val="0"/>
      <w:autoSpaceDN w:val="0"/>
      <w:adjustRightInd w:val="0"/>
      <w:spacing w:after="0" w:line="240" w:lineRule="auto"/>
    </w:pPr>
    <w:rPr>
      <w:rFonts w:ascii="Calibri" w:hAnsi="Calibri" w:cs="Calibri"/>
      <w:color w:val="000000"/>
      <w:sz w:val="24"/>
      <w:szCs w:val="24"/>
    </w:rPr>
  </w:style>
  <w:style w:type="paragraph" w:styleId="BalloonText">
    <w:name w:val="Balloon Text"/>
    <w:basedOn w:val="Normal"/>
    <w:link w:val="BalloonTextChar"/>
    <w:uiPriority w:val="99"/>
    <w:semiHidden/>
    <w:unhideWhenUsed/>
    <w:rsid w:val="00986A9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86A94"/>
    <w:rPr>
      <w:rFonts w:ascii="Tahoma" w:eastAsia="Times New Roman" w:hAnsi="Tahoma" w:cs="Tahoma"/>
      <w:sz w:val="16"/>
      <w:szCs w:val="16"/>
      <w:lang w:val="en-GB" w:eastAsia="en-GB"/>
    </w:rPr>
  </w:style>
  <w:style w:type="character" w:styleId="CommentReference">
    <w:name w:val="annotation reference"/>
    <w:basedOn w:val="DefaultParagraphFont"/>
    <w:uiPriority w:val="99"/>
    <w:semiHidden/>
    <w:unhideWhenUsed/>
    <w:rsid w:val="00E2635E"/>
    <w:rPr>
      <w:sz w:val="16"/>
      <w:szCs w:val="16"/>
    </w:rPr>
  </w:style>
  <w:style w:type="paragraph" w:styleId="CommentText">
    <w:name w:val="annotation text"/>
    <w:basedOn w:val="Normal"/>
    <w:link w:val="CommentTextChar"/>
    <w:uiPriority w:val="99"/>
    <w:semiHidden/>
    <w:unhideWhenUsed/>
    <w:rsid w:val="00E2635E"/>
    <w:pPr>
      <w:spacing w:line="240" w:lineRule="auto"/>
    </w:pPr>
    <w:rPr>
      <w:sz w:val="20"/>
      <w:szCs w:val="20"/>
    </w:rPr>
  </w:style>
  <w:style w:type="character" w:customStyle="1" w:styleId="CommentTextChar">
    <w:name w:val="Comment Text Char"/>
    <w:basedOn w:val="DefaultParagraphFont"/>
    <w:link w:val="CommentText"/>
    <w:uiPriority w:val="99"/>
    <w:semiHidden/>
    <w:rsid w:val="00E2635E"/>
    <w:rPr>
      <w:rFonts w:ascii="Calibri" w:eastAsia="Times New Roman" w:hAnsi="Calibri"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653D1A"/>
    <w:rPr>
      <w:b/>
      <w:bCs/>
    </w:rPr>
  </w:style>
  <w:style w:type="character" w:customStyle="1" w:styleId="CommentSubjectChar">
    <w:name w:val="Comment Subject Char"/>
    <w:basedOn w:val="CommentTextChar"/>
    <w:link w:val="CommentSubject"/>
    <w:uiPriority w:val="99"/>
    <w:semiHidden/>
    <w:rsid w:val="00653D1A"/>
    <w:rPr>
      <w:rFonts w:ascii="Calibri" w:eastAsia="Times New Roman" w:hAnsi="Calibri" w:cs="Times New Roman"/>
      <w:b/>
      <w:bCs/>
      <w:sz w:val="20"/>
      <w:szCs w:val="20"/>
      <w:lang w:val="en-GB" w:eastAsia="en-GB"/>
    </w:rPr>
  </w:style>
  <w:style w:type="paragraph" w:styleId="Revision">
    <w:name w:val="Revision"/>
    <w:hidden/>
    <w:uiPriority w:val="99"/>
    <w:semiHidden/>
    <w:rsid w:val="00065623"/>
    <w:pPr>
      <w:spacing w:after="0" w:line="240" w:lineRule="auto"/>
    </w:pPr>
    <w:rPr>
      <w:rFonts w:ascii="Calibri" w:eastAsia="Times New Roman" w:hAnsi="Calibri" w:cs="Times New Roman"/>
      <w:lang w:val="en-GB" w:eastAsia="en-GB"/>
    </w:rPr>
  </w:style>
  <w:style w:type="paragraph" w:styleId="NoSpacing">
    <w:name w:val="No Spacing"/>
    <w:uiPriority w:val="1"/>
    <w:qFormat/>
    <w:rsid w:val="00D50F28"/>
    <w:pPr>
      <w:spacing w:after="0" w:line="240" w:lineRule="auto"/>
    </w:pPr>
    <w:rPr>
      <w:rFonts w:ascii="Calibri" w:eastAsia="Times New Roman" w:hAnsi="Calibri" w:cs="Times New Roman"/>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6A94"/>
    <w:rPr>
      <w:rFonts w:ascii="Calibri" w:eastAsia="Times New Roman" w:hAnsi="Calibri" w:cs="Times New Roman"/>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986A94"/>
    <w:pPr>
      <w:tabs>
        <w:tab w:val="center" w:pos="4680"/>
        <w:tab w:val="right" w:pos="9360"/>
      </w:tabs>
      <w:spacing w:after="0" w:line="240" w:lineRule="auto"/>
    </w:pPr>
    <w:rPr>
      <w:lang w:val="en-US" w:eastAsia="en-US"/>
    </w:rPr>
  </w:style>
  <w:style w:type="character" w:customStyle="1" w:styleId="HeaderChar">
    <w:name w:val="Header Char"/>
    <w:basedOn w:val="DefaultParagraphFont"/>
    <w:link w:val="Header"/>
    <w:uiPriority w:val="99"/>
    <w:semiHidden/>
    <w:rsid w:val="00986A94"/>
    <w:rPr>
      <w:rFonts w:ascii="Calibri" w:eastAsia="Times New Roman" w:hAnsi="Calibri" w:cs="Times New Roman"/>
    </w:rPr>
  </w:style>
  <w:style w:type="paragraph" w:styleId="Footer">
    <w:name w:val="footer"/>
    <w:basedOn w:val="Normal"/>
    <w:link w:val="FooterChar"/>
    <w:uiPriority w:val="99"/>
    <w:rsid w:val="00986A94"/>
    <w:pPr>
      <w:tabs>
        <w:tab w:val="center" w:pos="4680"/>
        <w:tab w:val="right" w:pos="9360"/>
      </w:tabs>
      <w:spacing w:after="0" w:line="240" w:lineRule="auto"/>
    </w:pPr>
    <w:rPr>
      <w:lang w:val="en-US" w:eastAsia="en-US"/>
    </w:rPr>
  </w:style>
  <w:style w:type="character" w:customStyle="1" w:styleId="FooterChar">
    <w:name w:val="Footer Char"/>
    <w:basedOn w:val="DefaultParagraphFont"/>
    <w:link w:val="Footer"/>
    <w:uiPriority w:val="99"/>
    <w:rsid w:val="00986A94"/>
    <w:rPr>
      <w:rFonts w:ascii="Calibri" w:eastAsia="Times New Roman" w:hAnsi="Calibri" w:cs="Times New Roman"/>
    </w:rPr>
  </w:style>
  <w:style w:type="paragraph" w:styleId="ListParagraph">
    <w:name w:val="List Paragraph"/>
    <w:basedOn w:val="Normal"/>
    <w:uiPriority w:val="99"/>
    <w:qFormat/>
    <w:rsid w:val="00986A94"/>
    <w:pPr>
      <w:ind w:left="720"/>
      <w:contextualSpacing/>
    </w:pPr>
    <w:rPr>
      <w:lang w:val="en-US" w:eastAsia="en-US"/>
    </w:rPr>
  </w:style>
  <w:style w:type="paragraph" w:customStyle="1" w:styleId="Default">
    <w:name w:val="Default"/>
    <w:rsid w:val="00986A94"/>
    <w:pPr>
      <w:autoSpaceDE w:val="0"/>
      <w:autoSpaceDN w:val="0"/>
      <w:adjustRightInd w:val="0"/>
      <w:spacing w:after="0" w:line="240" w:lineRule="auto"/>
    </w:pPr>
    <w:rPr>
      <w:rFonts w:ascii="Calibri" w:hAnsi="Calibri" w:cs="Calibri"/>
      <w:color w:val="000000"/>
      <w:sz w:val="24"/>
      <w:szCs w:val="24"/>
    </w:rPr>
  </w:style>
  <w:style w:type="paragraph" w:styleId="BalloonText">
    <w:name w:val="Balloon Text"/>
    <w:basedOn w:val="Normal"/>
    <w:link w:val="BalloonTextChar"/>
    <w:uiPriority w:val="99"/>
    <w:semiHidden/>
    <w:unhideWhenUsed/>
    <w:rsid w:val="00986A9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86A94"/>
    <w:rPr>
      <w:rFonts w:ascii="Tahoma" w:eastAsia="Times New Roman" w:hAnsi="Tahoma" w:cs="Tahoma"/>
      <w:sz w:val="16"/>
      <w:szCs w:val="16"/>
      <w:lang w:val="en-GB" w:eastAsia="en-GB"/>
    </w:rPr>
  </w:style>
  <w:style w:type="character" w:styleId="CommentReference">
    <w:name w:val="annotation reference"/>
    <w:basedOn w:val="DefaultParagraphFont"/>
    <w:uiPriority w:val="99"/>
    <w:semiHidden/>
    <w:unhideWhenUsed/>
    <w:rsid w:val="00E2635E"/>
    <w:rPr>
      <w:sz w:val="16"/>
      <w:szCs w:val="16"/>
    </w:rPr>
  </w:style>
  <w:style w:type="paragraph" w:styleId="CommentText">
    <w:name w:val="annotation text"/>
    <w:basedOn w:val="Normal"/>
    <w:link w:val="CommentTextChar"/>
    <w:uiPriority w:val="99"/>
    <w:semiHidden/>
    <w:unhideWhenUsed/>
    <w:rsid w:val="00E2635E"/>
    <w:pPr>
      <w:spacing w:line="240" w:lineRule="auto"/>
    </w:pPr>
    <w:rPr>
      <w:sz w:val="20"/>
      <w:szCs w:val="20"/>
    </w:rPr>
  </w:style>
  <w:style w:type="character" w:customStyle="1" w:styleId="CommentTextChar">
    <w:name w:val="Comment Text Char"/>
    <w:basedOn w:val="DefaultParagraphFont"/>
    <w:link w:val="CommentText"/>
    <w:uiPriority w:val="99"/>
    <w:semiHidden/>
    <w:rsid w:val="00E2635E"/>
    <w:rPr>
      <w:rFonts w:ascii="Calibri" w:eastAsia="Times New Roman" w:hAnsi="Calibri"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653D1A"/>
    <w:rPr>
      <w:b/>
      <w:bCs/>
    </w:rPr>
  </w:style>
  <w:style w:type="character" w:customStyle="1" w:styleId="CommentSubjectChar">
    <w:name w:val="Comment Subject Char"/>
    <w:basedOn w:val="CommentTextChar"/>
    <w:link w:val="CommentSubject"/>
    <w:uiPriority w:val="99"/>
    <w:semiHidden/>
    <w:rsid w:val="00653D1A"/>
    <w:rPr>
      <w:rFonts w:ascii="Calibri" w:eastAsia="Times New Roman" w:hAnsi="Calibri" w:cs="Times New Roman"/>
      <w:b/>
      <w:bCs/>
      <w:sz w:val="20"/>
      <w:szCs w:val="20"/>
      <w:lang w:val="en-GB" w:eastAsia="en-GB"/>
    </w:rPr>
  </w:style>
  <w:style w:type="paragraph" w:styleId="Revision">
    <w:name w:val="Revision"/>
    <w:hidden/>
    <w:uiPriority w:val="99"/>
    <w:semiHidden/>
    <w:rsid w:val="00065623"/>
    <w:pPr>
      <w:spacing w:after="0" w:line="240" w:lineRule="auto"/>
    </w:pPr>
    <w:rPr>
      <w:rFonts w:ascii="Calibri" w:eastAsia="Times New Roman" w:hAnsi="Calibri" w:cs="Times New Roman"/>
      <w:lang w:val="en-GB" w:eastAsia="en-GB"/>
    </w:rPr>
  </w:style>
  <w:style w:type="paragraph" w:styleId="NoSpacing">
    <w:name w:val="No Spacing"/>
    <w:uiPriority w:val="1"/>
    <w:qFormat/>
    <w:rsid w:val="00D50F28"/>
    <w:pPr>
      <w:spacing w:after="0" w:line="240" w:lineRule="auto"/>
    </w:pPr>
    <w:rPr>
      <w:rFonts w:ascii="Calibri" w:eastAsia="Times New Roman" w:hAnsi="Calibri" w:cs="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B48EFA-FEFE-48B8-A7E4-19377C8D94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4193</Words>
  <Characters>23903</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28040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 Martin Adamu</dc:creator>
  <cp:lastModifiedBy>Luc Dockendorf</cp:lastModifiedBy>
  <cp:revision>2</cp:revision>
  <cp:lastPrinted>2014-06-05T22:39:00Z</cp:lastPrinted>
  <dcterms:created xsi:type="dcterms:W3CDTF">2014-06-09T18:27:00Z</dcterms:created>
  <dcterms:modified xsi:type="dcterms:W3CDTF">2014-06-09T18:27:00Z</dcterms:modified>
</cp:coreProperties>
</file>